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30"/>
        <w:tblW w:w="0" w:type="auto"/>
        <w:tblLayout w:type="fixed"/>
        <w:tblCellMar>
          <w:left w:w="0" w:type="dxa"/>
          <w:right w:w="0" w:type="dxa"/>
        </w:tblCellMar>
        <w:tblLook w:val="01E0" w:firstRow="1" w:lastRow="1" w:firstColumn="1" w:lastColumn="1" w:noHBand="0" w:noVBand="0"/>
      </w:tblPr>
      <w:tblGrid>
        <w:gridCol w:w="9606"/>
      </w:tblGrid>
      <w:tr w:rsidR="000F06AE" w:rsidRPr="000F06AE" w:rsidTr="000F06AE">
        <w:trPr>
          <w:trHeight w:val="847"/>
        </w:trPr>
        <w:tc>
          <w:tcPr>
            <w:tcW w:w="9606" w:type="dxa"/>
          </w:tcPr>
          <w:p w:rsidR="000F06AE" w:rsidRPr="000F06AE" w:rsidRDefault="000F06AE" w:rsidP="000F06AE">
            <w:pPr>
              <w:jc w:val="center"/>
              <w:rPr>
                <w:rFonts w:ascii="Times New Roman" w:eastAsia="Times New Roman" w:hAnsi="Times New Roman" w:cs="Times New Roman"/>
                <w:b/>
                <w:sz w:val="16"/>
                <w:szCs w:val="16"/>
                <w:lang w:eastAsia="ru-RU"/>
              </w:rPr>
            </w:pPr>
            <w:r w:rsidRPr="000F06AE">
              <w:rPr>
                <w:rFonts w:ascii="Times New Roman" w:eastAsia="Times New Roman" w:hAnsi="Times New Roman" w:cs="Times New Roman"/>
                <w:b/>
                <w:sz w:val="16"/>
                <w:szCs w:val="16"/>
                <w:lang w:eastAsia="ru-RU"/>
              </w:rPr>
              <w:t>АДМИНИСТРАЦИЯ МОКШАНСКОГО РАЙОНА</w:t>
            </w:r>
          </w:p>
          <w:p w:rsidR="000F06AE" w:rsidRDefault="000F06AE" w:rsidP="000F06AE">
            <w:pPr>
              <w:jc w:val="center"/>
              <w:rPr>
                <w:rFonts w:ascii="Times New Roman" w:eastAsia="Times New Roman" w:hAnsi="Times New Roman" w:cs="Times New Roman"/>
                <w:b/>
                <w:sz w:val="16"/>
                <w:szCs w:val="16"/>
                <w:lang w:eastAsia="ru-RU"/>
              </w:rPr>
            </w:pPr>
            <w:r w:rsidRPr="000F06AE">
              <w:rPr>
                <w:rFonts w:ascii="Times New Roman" w:eastAsia="Times New Roman" w:hAnsi="Times New Roman" w:cs="Times New Roman"/>
                <w:b/>
                <w:sz w:val="16"/>
                <w:szCs w:val="16"/>
                <w:lang w:eastAsia="ru-RU"/>
              </w:rPr>
              <w:t>ПЕНЗЕНСКОЙ ОБЛАСТИ</w:t>
            </w:r>
          </w:p>
          <w:p w:rsidR="000F06AE" w:rsidRPr="000F06AE" w:rsidRDefault="000F06AE" w:rsidP="000F06AE">
            <w:pPr>
              <w:jc w:val="center"/>
              <w:rPr>
                <w:rFonts w:ascii="Times New Roman" w:eastAsia="Times New Roman" w:hAnsi="Times New Roman" w:cs="Times New Roman"/>
                <w:b/>
                <w:sz w:val="16"/>
                <w:szCs w:val="16"/>
                <w:lang w:eastAsia="ru-RU"/>
              </w:rPr>
            </w:pPr>
          </w:p>
          <w:p w:rsidR="000F06AE" w:rsidRPr="000F06AE" w:rsidRDefault="000F06AE" w:rsidP="000F06AE">
            <w:pPr>
              <w:keepNext/>
              <w:widowControl w:val="0"/>
              <w:jc w:val="center"/>
              <w:outlineLvl w:val="2"/>
              <w:rPr>
                <w:rFonts w:ascii="Times New Roman" w:eastAsia="Times New Roman" w:hAnsi="Times New Roman" w:cs="Times New Roman"/>
                <w:b/>
                <w:sz w:val="16"/>
                <w:szCs w:val="16"/>
                <w:lang w:eastAsia="ru-RU"/>
              </w:rPr>
            </w:pPr>
            <w:r w:rsidRPr="000F06AE">
              <w:rPr>
                <w:rFonts w:ascii="Times New Roman" w:eastAsia="Times New Roman" w:hAnsi="Times New Roman" w:cs="Times New Roman"/>
                <w:b/>
                <w:bCs/>
                <w:sz w:val="16"/>
                <w:szCs w:val="16"/>
                <w:lang w:eastAsia="ru-RU"/>
              </w:rPr>
              <w:t>ПОСТАНОВЛЕНИЕ</w:t>
            </w:r>
          </w:p>
        </w:tc>
      </w:tr>
    </w:tbl>
    <w:p w:rsidR="006B02E1" w:rsidRDefault="006B02E1" w:rsidP="002D4AA4">
      <w:pPr>
        <w:pStyle w:val="afd"/>
        <w:jc w:val="right"/>
        <w:rPr>
          <w:sz w:val="16"/>
          <w:szCs w:val="16"/>
        </w:rPr>
      </w:pPr>
    </w:p>
    <w:p w:rsidR="000F06AE" w:rsidRPr="000F06AE" w:rsidRDefault="000F06AE" w:rsidP="000F06AE">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6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F06AE" w:rsidRPr="000F06AE" w:rsidTr="000F06AE">
        <w:tc>
          <w:tcPr>
            <w:tcW w:w="284" w:type="dxa"/>
            <w:vAlign w:val="bottom"/>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03.02.2026</w:t>
            </w:r>
          </w:p>
        </w:tc>
        <w:tc>
          <w:tcPr>
            <w:tcW w:w="397" w:type="dxa"/>
            <w:vAlign w:val="bottom"/>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111</w:t>
            </w:r>
          </w:p>
        </w:tc>
      </w:tr>
      <w:tr w:rsidR="000F06AE" w:rsidRPr="000F06AE" w:rsidTr="000F06AE">
        <w:tc>
          <w:tcPr>
            <w:tcW w:w="4650" w:type="dxa"/>
            <w:gridSpan w:val="4"/>
          </w:tcPr>
          <w:p w:rsidR="000F06AE" w:rsidRPr="000F06AE" w:rsidRDefault="000F06AE" w:rsidP="000F06AE">
            <w:pPr>
              <w:jc w:val="center"/>
              <w:rPr>
                <w:rFonts w:ascii="Times New Roman" w:eastAsia="Times New Roman" w:hAnsi="Times New Roman" w:cs="Times New Roman"/>
                <w:sz w:val="16"/>
                <w:szCs w:val="16"/>
                <w:lang w:eastAsia="ru-RU"/>
              </w:rPr>
            </w:pPr>
            <w:proofErr w:type="spellStart"/>
            <w:r w:rsidRPr="000F06AE">
              <w:rPr>
                <w:rFonts w:ascii="Times New Roman" w:eastAsia="Times New Roman" w:hAnsi="Times New Roman" w:cs="Times New Roman"/>
                <w:sz w:val="16"/>
                <w:szCs w:val="16"/>
                <w:lang w:eastAsia="ru-RU"/>
              </w:rPr>
              <w:t>р.п</w:t>
            </w:r>
            <w:proofErr w:type="spellEnd"/>
            <w:r w:rsidRPr="000F06AE">
              <w:rPr>
                <w:rFonts w:ascii="Times New Roman" w:eastAsia="Times New Roman" w:hAnsi="Times New Roman" w:cs="Times New Roman"/>
                <w:sz w:val="16"/>
                <w:szCs w:val="16"/>
                <w:lang w:eastAsia="ru-RU"/>
              </w:rPr>
              <w:t>. Мокшан</w:t>
            </w:r>
          </w:p>
        </w:tc>
      </w:tr>
    </w:tbl>
    <w:p w:rsidR="000F06AE" w:rsidRPr="000F06AE" w:rsidRDefault="000F06AE" w:rsidP="000F06AE">
      <w:pPr>
        <w:widowControl w:val="0"/>
        <w:jc w:val="center"/>
        <w:rPr>
          <w:rFonts w:ascii="Times New Roman" w:eastAsia="Times New Roman" w:hAnsi="Times New Roman" w:cs="Times New Roman"/>
          <w:b/>
          <w:sz w:val="16"/>
          <w:szCs w:val="16"/>
          <w:lang w:eastAsia="ru-RU"/>
        </w:rPr>
      </w:pPr>
    </w:p>
    <w:p w:rsidR="000F06AE" w:rsidRPr="000F06AE" w:rsidRDefault="000F06AE" w:rsidP="000F06AE">
      <w:pPr>
        <w:widowControl w:val="0"/>
        <w:jc w:val="center"/>
        <w:rPr>
          <w:rFonts w:ascii="Times New Roman" w:eastAsia="Times New Roman" w:hAnsi="Times New Roman" w:cs="Times New Roman"/>
          <w:b/>
          <w:sz w:val="16"/>
          <w:szCs w:val="16"/>
          <w:lang w:eastAsia="ru-RU"/>
        </w:rPr>
      </w:pPr>
    </w:p>
    <w:p w:rsidR="000F06AE" w:rsidRDefault="000F06AE" w:rsidP="000F06AE">
      <w:pPr>
        <w:widowControl w:val="0"/>
        <w:jc w:val="center"/>
        <w:rPr>
          <w:rFonts w:ascii="Times New Roman" w:eastAsia="Times New Roman" w:hAnsi="Times New Roman" w:cs="Times New Roman"/>
          <w:b/>
          <w:sz w:val="16"/>
          <w:szCs w:val="16"/>
          <w:lang w:eastAsia="ru-RU"/>
        </w:rPr>
      </w:pPr>
    </w:p>
    <w:p w:rsidR="000F06AE" w:rsidRDefault="000F06AE" w:rsidP="000F06AE">
      <w:pPr>
        <w:widowControl w:val="0"/>
        <w:jc w:val="center"/>
        <w:rPr>
          <w:rFonts w:ascii="Times New Roman" w:eastAsia="Times New Roman" w:hAnsi="Times New Roman" w:cs="Times New Roman"/>
          <w:b/>
          <w:sz w:val="16"/>
          <w:szCs w:val="16"/>
          <w:lang w:eastAsia="ru-RU"/>
        </w:rPr>
      </w:pPr>
    </w:p>
    <w:p w:rsidR="000F06AE" w:rsidRPr="000F06AE" w:rsidRDefault="000F06AE" w:rsidP="000F06AE">
      <w:pPr>
        <w:widowControl w:val="0"/>
        <w:jc w:val="center"/>
        <w:rPr>
          <w:rFonts w:ascii="Times New Roman" w:eastAsia="Times New Roman" w:hAnsi="Times New Roman" w:cs="Times New Roman"/>
          <w:b/>
          <w:sz w:val="16"/>
          <w:szCs w:val="16"/>
          <w:lang w:eastAsia="ru-RU"/>
        </w:rPr>
      </w:pPr>
      <w:r w:rsidRPr="000F06AE">
        <w:rPr>
          <w:rFonts w:ascii="Times New Roman" w:eastAsia="Times New Roman" w:hAnsi="Times New Roman" w:cs="Times New Roman"/>
          <w:b/>
          <w:sz w:val="16"/>
          <w:szCs w:val="16"/>
          <w:lang w:eastAsia="ru-RU"/>
        </w:rPr>
        <w:t xml:space="preserve">О внесении изменений в постановление администрации </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sz w:val="16"/>
          <w:szCs w:val="16"/>
          <w:lang w:eastAsia="ru-RU"/>
        </w:rPr>
        <w:t xml:space="preserve">Мокшанского района Пензенской области от 08.11.2013 № 1332 </w:t>
      </w:r>
      <w:r w:rsidRPr="000F06AE">
        <w:rPr>
          <w:rFonts w:ascii="Times New Roman" w:eastAsia="Times New Roman" w:hAnsi="Times New Roman" w:cs="Times New Roman"/>
          <w:b/>
          <w:bCs/>
          <w:sz w:val="16"/>
          <w:szCs w:val="16"/>
          <w:lang w:eastAsia="ru-RU"/>
        </w:rPr>
        <w:t>«</w:t>
      </w:r>
      <w:r w:rsidRPr="000F06AE">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2014-2027 годы</w:t>
      </w:r>
      <w:r w:rsidRPr="000F06AE">
        <w:rPr>
          <w:rFonts w:ascii="Times New Roman" w:eastAsia="Times New Roman" w:hAnsi="Times New Roman" w:cs="Times New Roman"/>
          <w:b/>
          <w:bCs/>
          <w:sz w:val="16"/>
          <w:szCs w:val="16"/>
          <w:lang w:eastAsia="ru-RU"/>
        </w:rPr>
        <w:t>»</w:t>
      </w:r>
    </w:p>
    <w:p w:rsidR="000F06AE" w:rsidRPr="000F06AE" w:rsidRDefault="000F06AE" w:rsidP="000F06AE">
      <w:pPr>
        <w:widowControl w:val="0"/>
        <w:jc w:val="center"/>
        <w:rPr>
          <w:rFonts w:ascii="Times New Roman" w:eastAsia="Times New Roman" w:hAnsi="Times New Roman" w:cs="Times New Roman"/>
          <w:b/>
          <w:sz w:val="16"/>
          <w:szCs w:val="16"/>
          <w:lang w:eastAsia="ru-RU"/>
        </w:rPr>
      </w:pPr>
    </w:p>
    <w:p w:rsidR="000F06AE" w:rsidRPr="000F06AE" w:rsidRDefault="000F06AE" w:rsidP="000F06AE">
      <w:pPr>
        <w:widowControl w:val="0"/>
        <w:autoSpaceDE w:val="0"/>
        <w:autoSpaceDN w:val="0"/>
        <w:adjustRightInd w:val="0"/>
        <w:ind w:firstLine="540"/>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 -</w:t>
      </w:r>
    </w:p>
    <w:p w:rsidR="000F06AE" w:rsidRPr="000F06AE" w:rsidRDefault="000F06AE" w:rsidP="000F06AE">
      <w:pPr>
        <w:widowControl w:val="0"/>
        <w:autoSpaceDE w:val="0"/>
        <w:autoSpaceDN w:val="0"/>
        <w:adjustRightInd w:val="0"/>
        <w:ind w:firstLine="540"/>
        <w:rPr>
          <w:rFonts w:ascii="Times New Roman" w:eastAsia="Times New Roman" w:hAnsi="Times New Roman" w:cs="Times New Roman"/>
          <w:sz w:val="16"/>
          <w:szCs w:val="16"/>
          <w:lang w:eastAsia="ru-RU"/>
        </w:rPr>
      </w:pPr>
    </w:p>
    <w:p w:rsidR="000F06AE" w:rsidRPr="000F06AE" w:rsidRDefault="000F06AE" w:rsidP="000F06AE">
      <w:pPr>
        <w:widowControl w:val="0"/>
        <w:spacing w:after="120"/>
        <w:ind w:left="283"/>
        <w:jc w:val="center"/>
        <w:rPr>
          <w:rFonts w:ascii="Times New Roman" w:eastAsia="Times New Roman" w:hAnsi="Times New Roman" w:cs="Times New Roman"/>
          <w:b/>
          <w:sz w:val="16"/>
          <w:szCs w:val="16"/>
          <w:lang w:eastAsia="ru-RU"/>
        </w:rPr>
      </w:pPr>
      <w:r w:rsidRPr="000F06AE">
        <w:rPr>
          <w:rFonts w:ascii="Times New Roman" w:eastAsia="Times New Roman" w:hAnsi="Times New Roman" w:cs="Times New Roman"/>
          <w:b/>
          <w:sz w:val="16"/>
          <w:szCs w:val="16"/>
          <w:lang w:eastAsia="ru-RU"/>
        </w:rPr>
        <w:t>администрация Мокшанского района постановляет:</w:t>
      </w:r>
    </w:p>
    <w:p w:rsidR="000F06AE" w:rsidRPr="000F06AE" w:rsidRDefault="000F06AE" w:rsidP="000F06AE">
      <w:pPr>
        <w:widowControl w:val="0"/>
        <w:ind w:firstLine="567"/>
        <w:rPr>
          <w:rFonts w:ascii="Times New Roman" w:eastAsia="Times New Roman" w:hAnsi="Times New Roman" w:cs="Times New Roman"/>
          <w:bCs/>
          <w:sz w:val="16"/>
          <w:szCs w:val="16"/>
          <w:lang w:eastAsia="ru-RU"/>
        </w:rPr>
      </w:pPr>
      <w:bookmarkStart w:id="0" w:name="sub_5"/>
      <w:r w:rsidRPr="000F06AE">
        <w:rPr>
          <w:rFonts w:ascii="Times New Roman" w:eastAsia="Times New Roman" w:hAnsi="Times New Roman" w:cs="Times New Roman"/>
          <w:bCs/>
          <w:sz w:val="16"/>
          <w:szCs w:val="16"/>
          <w:lang w:eastAsia="ru-RU"/>
        </w:rPr>
        <w:t>1. Внести в постановление администрации Мокшанского района Пензенской области от 08.11.2013 № 1332 «</w:t>
      </w:r>
      <w:r w:rsidRPr="000F06AE">
        <w:rPr>
          <w:rFonts w:ascii="Times New Roman" w:eastAsia="Times New Roman" w:hAnsi="Times New Roman" w:cs="Times New Roman"/>
          <w:bCs/>
          <w:spacing w:val="-2"/>
          <w:sz w:val="16"/>
          <w:szCs w:val="16"/>
          <w:lang w:eastAsia="ru-RU"/>
        </w:rPr>
        <w:t>Управление муниципальными финансами и муниципальным долгом Мокшанского района Пензенской области на 2014-2027 годы</w:t>
      </w:r>
      <w:r w:rsidRPr="000F06AE">
        <w:rPr>
          <w:rFonts w:ascii="Times New Roman" w:eastAsia="Times New Roman" w:hAnsi="Times New Roman" w:cs="Times New Roman"/>
          <w:bCs/>
          <w:sz w:val="16"/>
          <w:szCs w:val="16"/>
          <w:lang w:eastAsia="ru-RU"/>
        </w:rPr>
        <w:t>» следующее изменения:</w:t>
      </w:r>
    </w:p>
    <w:p w:rsidR="000F06AE" w:rsidRPr="000F06AE" w:rsidRDefault="000F06AE" w:rsidP="000F06AE">
      <w:pPr>
        <w:autoSpaceDE w:val="0"/>
        <w:autoSpaceDN w:val="0"/>
        <w:adjustRightInd w:val="0"/>
        <w:ind w:firstLine="567"/>
        <w:rPr>
          <w:rFonts w:ascii="Times New Roman" w:eastAsia="Times New Roman" w:hAnsi="Times New Roman" w:cs="Times New Roman"/>
          <w:sz w:val="16"/>
          <w:szCs w:val="16"/>
          <w:lang w:eastAsia="ko-KR"/>
        </w:rPr>
      </w:pPr>
      <w:r w:rsidRPr="000F06AE">
        <w:rPr>
          <w:rFonts w:ascii="Times New Roman" w:eastAsia="Times New Roman" w:hAnsi="Times New Roman" w:cs="Times New Roman"/>
          <w:bCs/>
          <w:sz w:val="16"/>
          <w:szCs w:val="16"/>
          <w:lang w:eastAsia="ko-KR"/>
        </w:rPr>
        <w:t>1.1. внести в наименование постановления администрации Мокшанского района Пензенской области от 08.11.2013 № 1332 изменения, изложив его в следующей редакции: «</w:t>
      </w:r>
      <w:r w:rsidRPr="000F06AE">
        <w:rPr>
          <w:rFonts w:ascii="Times New Roman" w:eastAsia="Times New Roman" w:hAnsi="Times New Roman" w:cs="Times New Roman"/>
          <w:sz w:val="16"/>
          <w:szCs w:val="16"/>
          <w:lang w:eastAsia="ko-KR"/>
        </w:rPr>
        <w:t>Об утверждении муниципальной программы Мокшанского района «Управление муниципальными финансами и муниципальным долгом Мокшанского района Пензенской области».</w:t>
      </w:r>
    </w:p>
    <w:p w:rsidR="000F06AE" w:rsidRPr="000F06AE" w:rsidRDefault="000F06AE" w:rsidP="000F06AE">
      <w:pPr>
        <w:autoSpaceDE w:val="0"/>
        <w:autoSpaceDN w:val="0"/>
        <w:adjustRightInd w:val="0"/>
        <w:ind w:firstLine="567"/>
        <w:rPr>
          <w:rFonts w:ascii="Times New Roman" w:eastAsia="Times New Roman" w:hAnsi="Times New Roman" w:cs="Times New Roman"/>
          <w:sz w:val="16"/>
          <w:szCs w:val="16"/>
          <w:lang w:eastAsia="ko-KR"/>
        </w:rPr>
      </w:pPr>
      <w:r w:rsidRPr="000F06AE">
        <w:rPr>
          <w:rFonts w:ascii="Times New Roman" w:eastAsia="Times New Roman" w:hAnsi="Times New Roman" w:cs="Times New Roman"/>
          <w:sz w:val="16"/>
          <w:szCs w:val="16"/>
          <w:lang w:eastAsia="ko-KR"/>
        </w:rPr>
        <w:t xml:space="preserve">1.2. в преамбуле постановления вместо слов «Уставом Мокшанского района Пензенской области» читать слова «Уставом муниципального района </w:t>
      </w:r>
      <w:proofErr w:type="spellStart"/>
      <w:r w:rsidRPr="000F06AE">
        <w:rPr>
          <w:rFonts w:ascii="Times New Roman" w:eastAsia="Times New Roman" w:hAnsi="Times New Roman" w:cs="Times New Roman"/>
          <w:sz w:val="16"/>
          <w:szCs w:val="16"/>
          <w:lang w:eastAsia="ko-KR"/>
        </w:rPr>
        <w:t>Мокшанский</w:t>
      </w:r>
      <w:proofErr w:type="spellEnd"/>
      <w:r w:rsidRPr="000F06AE">
        <w:rPr>
          <w:rFonts w:ascii="Times New Roman" w:eastAsia="Times New Roman" w:hAnsi="Times New Roman" w:cs="Times New Roman"/>
          <w:sz w:val="16"/>
          <w:szCs w:val="16"/>
          <w:lang w:eastAsia="ko-KR"/>
        </w:rPr>
        <w:t xml:space="preserve"> район Пензенской области».</w:t>
      </w:r>
    </w:p>
    <w:p w:rsidR="000F06AE" w:rsidRPr="000F06AE" w:rsidRDefault="000F06AE" w:rsidP="000F06AE">
      <w:pPr>
        <w:autoSpaceDE w:val="0"/>
        <w:autoSpaceDN w:val="0"/>
        <w:adjustRightInd w:val="0"/>
        <w:ind w:firstLine="567"/>
        <w:rPr>
          <w:rFonts w:ascii="Times New Roman" w:eastAsia="Times New Roman" w:hAnsi="Times New Roman" w:cs="Times New Roman"/>
          <w:bCs/>
          <w:sz w:val="16"/>
          <w:szCs w:val="16"/>
          <w:lang w:eastAsia="ko-KR"/>
        </w:rPr>
      </w:pPr>
      <w:r w:rsidRPr="000F06AE">
        <w:rPr>
          <w:rFonts w:ascii="Times New Roman" w:eastAsia="Times New Roman" w:hAnsi="Times New Roman" w:cs="Times New Roman"/>
          <w:bCs/>
          <w:sz w:val="16"/>
          <w:szCs w:val="16"/>
          <w:lang w:eastAsia="ko-KR"/>
        </w:rPr>
        <w:t xml:space="preserve">1.3. </w:t>
      </w:r>
      <w:r w:rsidRPr="000F06AE">
        <w:rPr>
          <w:rFonts w:ascii="Times New Roman" w:eastAsia="Times New Roman" w:hAnsi="Times New Roman" w:cs="Times New Roman"/>
          <w:sz w:val="16"/>
          <w:szCs w:val="16"/>
          <w:lang w:eastAsia="ko-KR"/>
        </w:rPr>
        <w:t>в пункте 1 постановления вместо слов «Утвердить прилагаемую муниципальную программу Мокшанского района «Управление муниципальными финансами и муниципальным долгом Мокшанского района Пензенской области на 2014-2027 годы» читать слова «Утвердить прилагаемую муниципальную программу Мокшанского района «Управление муниципальными финансами и муниципальным долгом Мокшанского района Пензенской области».</w:t>
      </w:r>
    </w:p>
    <w:p w:rsidR="000F06AE" w:rsidRPr="000F06AE" w:rsidRDefault="000F06AE" w:rsidP="000F06AE">
      <w:pPr>
        <w:autoSpaceDE w:val="0"/>
        <w:autoSpaceDN w:val="0"/>
        <w:adjustRightInd w:val="0"/>
        <w:ind w:firstLine="567"/>
        <w:rPr>
          <w:rFonts w:ascii="Times New Roman" w:eastAsia="Times New Roman" w:hAnsi="Times New Roman" w:cs="Times New Roman"/>
          <w:bCs/>
          <w:sz w:val="16"/>
          <w:szCs w:val="16"/>
          <w:lang w:eastAsia="ko-KR"/>
        </w:rPr>
      </w:pPr>
      <w:r w:rsidRPr="000F06AE">
        <w:rPr>
          <w:rFonts w:ascii="Times New Roman" w:eastAsia="Times New Roman" w:hAnsi="Times New Roman" w:cs="Times New Roman"/>
          <w:bCs/>
          <w:sz w:val="16"/>
          <w:szCs w:val="16"/>
          <w:lang w:eastAsia="ko-KR"/>
        </w:rPr>
        <w:t>2. Внести в муниципальную программу Мокшанского района «Управление муниципальными финансами и муниципальным долгом Мокшанского района Пензенской области на 2014-2027 годы» утвержденную постановлением администрации Мокшанского района от 08.11.2013 №1332 изменения, изложив наименование программы в следующей редакции: «Управление муниципальными финансами и муниципальным долгом</w:t>
      </w:r>
      <w:r w:rsidRPr="000F06AE">
        <w:rPr>
          <w:rFonts w:ascii="Times New Roman" w:eastAsia="Times New Roman" w:hAnsi="Times New Roman" w:cs="Times New Roman"/>
          <w:sz w:val="16"/>
          <w:szCs w:val="16"/>
          <w:lang w:eastAsia="ko-KR"/>
        </w:rPr>
        <w:t xml:space="preserve"> Мокшанского района Пензенской области» (далее – Программа).</w:t>
      </w:r>
    </w:p>
    <w:p w:rsidR="000F06AE" w:rsidRPr="000F06AE" w:rsidRDefault="000F06AE" w:rsidP="000F06AE">
      <w:pPr>
        <w:widowControl w:val="0"/>
        <w:tabs>
          <w:tab w:val="left" w:pos="851"/>
        </w:tabs>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bCs/>
          <w:sz w:val="16"/>
          <w:szCs w:val="16"/>
          <w:lang w:eastAsia="ru-RU"/>
        </w:rPr>
        <w:t>3. Внести в муниципальную программу Мокшанского района «Управление муниципальными финансами и муниципальным долгом Мокшанского района Пензенской области» утвержденную постановлением</w:t>
      </w:r>
      <w:r w:rsidRPr="000F06AE">
        <w:rPr>
          <w:rFonts w:ascii="Times New Roman" w:eastAsia="Times New Roman" w:hAnsi="Times New Roman" w:cs="Times New Roman"/>
          <w:sz w:val="16"/>
          <w:szCs w:val="16"/>
          <w:lang w:eastAsia="ru-RU"/>
        </w:rPr>
        <w:t xml:space="preserve"> администрации Мокшанского района от 08.11.2013 №1332 изменения, изложив ее в новой редакции согласно приложению.</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4.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0F06AE" w:rsidRPr="000F06AE" w:rsidRDefault="000F06AE" w:rsidP="000F06AE">
      <w:pPr>
        <w:widowControl w:val="0"/>
        <w:ind w:firstLine="540"/>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5.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w:t>
      </w:r>
      <w:hyperlink r:id="rId9" w:history="1">
        <w:r w:rsidRPr="000F06AE">
          <w:rPr>
            <w:rFonts w:ascii="Times New Roman" w:eastAsia="Times New Roman" w:hAnsi="Times New Roman" w:cs="Times New Roman"/>
            <w:color w:val="0000FF"/>
            <w:sz w:val="16"/>
            <w:szCs w:val="16"/>
            <w:u w:val="single"/>
            <w:lang w:val="en-US" w:eastAsia="ru-RU"/>
          </w:rPr>
          <w:t>http</w:t>
        </w:r>
        <w:r w:rsidRPr="000F06AE">
          <w:rPr>
            <w:rFonts w:ascii="Times New Roman" w:eastAsia="Times New Roman" w:hAnsi="Times New Roman" w:cs="Times New Roman"/>
            <w:color w:val="0000FF"/>
            <w:sz w:val="16"/>
            <w:szCs w:val="16"/>
            <w:u w:val="single"/>
            <w:lang w:eastAsia="ru-RU"/>
          </w:rPr>
          <w:t>://</w:t>
        </w:r>
        <w:proofErr w:type="spellStart"/>
        <w:r w:rsidRPr="000F06AE">
          <w:rPr>
            <w:rFonts w:ascii="Times New Roman" w:eastAsia="Times New Roman" w:hAnsi="Times New Roman" w:cs="Times New Roman"/>
            <w:color w:val="0000FF"/>
            <w:sz w:val="16"/>
            <w:szCs w:val="16"/>
            <w:u w:val="single"/>
            <w:lang w:val="en-US" w:eastAsia="ru-RU"/>
          </w:rPr>
          <w:t>mokshan</w:t>
        </w:r>
        <w:proofErr w:type="spellEnd"/>
        <w:r w:rsidRPr="000F06AE">
          <w:rPr>
            <w:rFonts w:ascii="Times New Roman" w:eastAsia="Times New Roman" w:hAnsi="Times New Roman" w:cs="Times New Roman"/>
            <w:color w:val="0000FF"/>
            <w:sz w:val="16"/>
            <w:szCs w:val="16"/>
            <w:u w:val="single"/>
            <w:lang w:eastAsia="ru-RU"/>
          </w:rPr>
          <w:t>.</w:t>
        </w:r>
        <w:proofErr w:type="spellStart"/>
        <w:r w:rsidRPr="000F06AE">
          <w:rPr>
            <w:rFonts w:ascii="Times New Roman" w:eastAsia="Times New Roman" w:hAnsi="Times New Roman" w:cs="Times New Roman"/>
            <w:color w:val="0000FF"/>
            <w:sz w:val="16"/>
            <w:szCs w:val="16"/>
            <w:u w:val="single"/>
            <w:lang w:val="en-US" w:eastAsia="ru-RU"/>
          </w:rPr>
          <w:t>pnzreg</w:t>
        </w:r>
        <w:proofErr w:type="spellEnd"/>
        <w:r w:rsidRPr="000F06AE">
          <w:rPr>
            <w:rFonts w:ascii="Times New Roman" w:eastAsia="Times New Roman" w:hAnsi="Times New Roman" w:cs="Times New Roman"/>
            <w:color w:val="0000FF"/>
            <w:sz w:val="16"/>
            <w:szCs w:val="16"/>
            <w:u w:val="single"/>
            <w:lang w:eastAsia="ru-RU"/>
          </w:rPr>
          <w:t>.</w:t>
        </w:r>
        <w:proofErr w:type="spellStart"/>
        <w:r w:rsidRPr="000F06AE">
          <w:rPr>
            <w:rFonts w:ascii="Times New Roman" w:eastAsia="Times New Roman" w:hAnsi="Times New Roman" w:cs="Times New Roman"/>
            <w:color w:val="0000FF"/>
            <w:sz w:val="16"/>
            <w:szCs w:val="16"/>
            <w:u w:val="single"/>
            <w:lang w:val="en-US" w:eastAsia="ru-RU"/>
          </w:rPr>
          <w:t>ru</w:t>
        </w:r>
        <w:proofErr w:type="spellEnd"/>
        <w:r w:rsidRPr="000F06AE">
          <w:rPr>
            <w:rFonts w:ascii="Times New Roman" w:eastAsia="Times New Roman" w:hAnsi="Times New Roman" w:cs="Times New Roman"/>
            <w:color w:val="0000FF"/>
            <w:sz w:val="16"/>
            <w:szCs w:val="16"/>
            <w:u w:val="single"/>
            <w:lang w:eastAsia="ru-RU"/>
          </w:rPr>
          <w:t>//</w:t>
        </w:r>
      </w:hyperlink>
      <w:r w:rsidRPr="000F06AE">
        <w:rPr>
          <w:rFonts w:ascii="Times New Roman" w:eastAsia="Times New Roman" w:hAnsi="Times New Roman" w:cs="Times New Roman"/>
          <w:sz w:val="16"/>
          <w:szCs w:val="16"/>
          <w:lang w:eastAsia="ru-RU"/>
        </w:rPr>
        <w:t>) .</w:t>
      </w:r>
    </w:p>
    <w:p w:rsidR="000F06AE" w:rsidRPr="000F06AE" w:rsidRDefault="000F06AE" w:rsidP="000F06AE">
      <w:pPr>
        <w:widowControl w:val="0"/>
        <w:autoSpaceDE w:val="0"/>
        <w:autoSpaceDN w:val="0"/>
        <w:adjustRightInd w:val="0"/>
        <w:ind w:firstLine="540"/>
        <w:rPr>
          <w:rFonts w:ascii="Times New Roman" w:eastAsia="Times New Roman" w:hAnsi="Times New Roman" w:cs="Times New Roman"/>
          <w:sz w:val="16"/>
          <w:szCs w:val="16"/>
          <w:lang w:eastAsia="ru-RU"/>
        </w:rPr>
      </w:pPr>
      <w:bookmarkStart w:id="1" w:name="Par17"/>
      <w:bookmarkEnd w:id="1"/>
      <w:r w:rsidRPr="000F06AE">
        <w:rPr>
          <w:rFonts w:ascii="Times New Roman" w:eastAsia="Times New Roman" w:hAnsi="Times New Roman" w:cs="Times New Roman"/>
          <w:sz w:val="16"/>
          <w:szCs w:val="16"/>
          <w:lang w:eastAsia="ru-RU"/>
        </w:rPr>
        <w:t xml:space="preserve">6. Настоящее постановление вступает в силу на следующий день после дня его официального опубликования. </w:t>
      </w:r>
    </w:p>
    <w:p w:rsidR="000F06AE" w:rsidRPr="000F06AE" w:rsidRDefault="000F06AE" w:rsidP="000F06AE">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10173" w:type="dxa"/>
        <w:tblLook w:val="04A0" w:firstRow="1" w:lastRow="0" w:firstColumn="1" w:lastColumn="0" w:noHBand="0" w:noVBand="1"/>
      </w:tblPr>
      <w:tblGrid>
        <w:gridCol w:w="5353"/>
        <w:gridCol w:w="2268"/>
        <w:gridCol w:w="2552"/>
      </w:tblGrid>
      <w:tr w:rsidR="000F06AE" w:rsidRPr="000F06AE" w:rsidTr="000F06AE">
        <w:tc>
          <w:tcPr>
            <w:tcW w:w="5353" w:type="dxa"/>
          </w:tcPr>
          <w:p w:rsidR="000F06AE" w:rsidRPr="000F06AE" w:rsidRDefault="000F06AE" w:rsidP="000F06AE">
            <w:pPr>
              <w:widowControl w:val="0"/>
              <w:shd w:val="clear" w:color="auto" w:fill="FFFFFF"/>
              <w:jc w:val="left"/>
              <w:rPr>
                <w:rFonts w:ascii="Times New Roman" w:eastAsia="Times New Roman" w:hAnsi="Times New Roman" w:cs="Times New Roman"/>
                <w:b/>
                <w:sz w:val="16"/>
                <w:szCs w:val="16"/>
                <w:lang w:eastAsia="ru-RU"/>
              </w:rPr>
            </w:pPr>
            <w:r w:rsidRPr="000F06AE">
              <w:rPr>
                <w:rFonts w:ascii="Times New Roman" w:eastAsia="Times New Roman" w:hAnsi="Times New Roman" w:cs="Times New Roman"/>
                <w:b/>
                <w:sz w:val="16"/>
                <w:szCs w:val="16"/>
                <w:lang w:eastAsia="ru-RU"/>
              </w:rPr>
              <w:t xml:space="preserve">Глава Мокшанского района Пензенской области                        </w:t>
            </w:r>
          </w:p>
        </w:tc>
        <w:tc>
          <w:tcPr>
            <w:tcW w:w="2268" w:type="dxa"/>
          </w:tcPr>
          <w:p w:rsidR="000F06AE" w:rsidRPr="000F06AE" w:rsidRDefault="000F06AE" w:rsidP="000F06AE">
            <w:pPr>
              <w:widowControl w:val="0"/>
              <w:jc w:val="left"/>
              <w:rPr>
                <w:rFonts w:ascii="Times New Roman" w:eastAsia="Times New Roman" w:hAnsi="Times New Roman" w:cs="Times New Roman"/>
                <w:b/>
                <w:sz w:val="16"/>
                <w:szCs w:val="16"/>
                <w:highlight w:val="yellow"/>
                <w:lang w:eastAsia="ru-RU"/>
              </w:rPr>
            </w:pPr>
            <w:r w:rsidRPr="000F06AE">
              <w:rPr>
                <w:rFonts w:ascii="Times New Roman" w:eastAsia="Times New Roman" w:hAnsi="Times New Roman" w:cs="Times New Roman"/>
                <w:b/>
                <w:noProof/>
                <w:sz w:val="16"/>
                <w:szCs w:val="16"/>
                <w:highlight w:val="yellow"/>
                <w:lang w:eastAsia="ru-RU"/>
              </w:rPr>
              <w:t xml:space="preserve">              </w:t>
            </w:r>
          </w:p>
        </w:tc>
        <w:tc>
          <w:tcPr>
            <w:tcW w:w="2552" w:type="dxa"/>
          </w:tcPr>
          <w:p w:rsidR="000F06AE" w:rsidRPr="000F06AE" w:rsidRDefault="000F06AE" w:rsidP="000F06AE">
            <w:pPr>
              <w:widowControl w:val="0"/>
              <w:jc w:val="left"/>
              <w:rPr>
                <w:rFonts w:ascii="Times New Roman" w:eastAsia="Times New Roman" w:hAnsi="Times New Roman" w:cs="Times New Roman"/>
                <w:b/>
                <w:sz w:val="16"/>
                <w:szCs w:val="16"/>
                <w:lang w:eastAsia="ru-RU"/>
              </w:rPr>
            </w:pPr>
          </w:p>
          <w:p w:rsidR="000F06AE" w:rsidRPr="000F06AE" w:rsidRDefault="000F06AE" w:rsidP="000F06AE">
            <w:pPr>
              <w:widowControl w:val="0"/>
              <w:jc w:val="left"/>
              <w:rPr>
                <w:rFonts w:ascii="Times New Roman" w:eastAsia="Times New Roman" w:hAnsi="Times New Roman" w:cs="Times New Roman"/>
                <w:b/>
                <w:sz w:val="16"/>
                <w:szCs w:val="16"/>
                <w:lang w:eastAsia="ru-RU"/>
              </w:rPr>
            </w:pPr>
            <w:r w:rsidRPr="000F06AE">
              <w:rPr>
                <w:rFonts w:ascii="Times New Roman" w:eastAsia="Times New Roman" w:hAnsi="Times New Roman" w:cs="Times New Roman"/>
                <w:b/>
                <w:sz w:val="16"/>
                <w:szCs w:val="16"/>
                <w:lang w:eastAsia="ru-RU"/>
              </w:rPr>
              <w:t xml:space="preserve">А.В. </w:t>
            </w:r>
            <w:proofErr w:type="spellStart"/>
            <w:r w:rsidRPr="000F06AE">
              <w:rPr>
                <w:rFonts w:ascii="Times New Roman" w:eastAsia="Times New Roman" w:hAnsi="Times New Roman" w:cs="Times New Roman"/>
                <w:b/>
                <w:sz w:val="16"/>
                <w:szCs w:val="16"/>
                <w:lang w:eastAsia="ru-RU"/>
              </w:rPr>
              <w:t>Решетченко</w:t>
            </w:r>
            <w:proofErr w:type="spellEnd"/>
          </w:p>
        </w:tc>
      </w:tr>
      <w:tr w:rsidR="000F06AE" w:rsidRPr="000F06AE" w:rsidTr="000F06AE">
        <w:tc>
          <w:tcPr>
            <w:tcW w:w="5353" w:type="dxa"/>
          </w:tcPr>
          <w:p w:rsidR="000F06AE" w:rsidRPr="000F06AE" w:rsidRDefault="000F06AE" w:rsidP="000F06AE">
            <w:pPr>
              <w:widowControl w:val="0"/>
              <w:shd w:val="clear" w:color="auto" w:fill="FFFFFF"/>
              <w:jc w:val="left"/>
              <w:rPr>
                <w:rFonts w:ascii="Times New Roman" w:eastAsia="Times New Roman" w:hAnsi="Times New Roman" w:cs="Times New Roman"/>
                <w:b/>
                <w:sz w:val="16"/>
                <w:szCs w:val="16"/>
                <w:lang w:eastAsia="ru-RU"/>
              </w:rPr>
            </w:pPr>
          </w:p>
        </w:tc>
        <w:tc>
          <w:tcPr>
            <w:tcW w:w="2268" w:type="dxa"/>
          </w:tcPr>
          <w:p w:rsidR="000F06AE" w:rsidRPr="000F06AE" w:rsidRDefault="000F06AE" w:rsidP="000F06AE">
            <w:pPr>
              <w:widowControl w:val="0"/>
              <w:jc w:val="left"/>
              <w:rPr>
                <w:rFonts w:ascii="Times New Roman" w:eastAsia="Times New Roman" w:hAnsi="Times New Roman" w:cs="Times New Roman"/>
                <w:b/>
                <w:noProof/>
                <w:sz w:val="16"/>
                <w:szCs w:val="16"/>
                <w:highlight w:val="yellow"/>
                <w:lang w:eastAsia="ru-RU"/>
              </w:rPr>
            </w:pPr>
          </w:p>
        </w:tc>
        <w:tc>
          <w:tcPr>
            <w:tcW w:w="2552" w:type="dxa"/>
          </w:tcPr>
          <w:p w:rsidR="000F06AE" w:rsidRPr="000F06AE" w:rsidRDefault="000F06AE" w:rsidP="000F06AE">
            <w:pPr>
              <w:widowControl w:val="0"/>
              <w:jc w:val="left"/>
              <w:rPr>
                <w:rFonts w:ascii="Times New Roman" w:eastAsia="Times New Roman" w:hAnsi="Times New Roman" w:cs="Times New Roman"/>
                <w:b/>
                <w:sz w:val="16"/>
                <w:szCs w:val="16"/>
                <w:lang w:eastAsia="ru-RU"/>
              </w:rPr>
            </w:pPr>
          </w:p>
        </w:tc>
      </w:tr>
      <w:bookmarkEnd w:id="0"/>
    </w:tbl>
    <w:p w:rsidR="000F06AE" w:rsidRDefault="000F06AE" w:rsidP="000F06AE">
      <w:pPr>
        <w:keepNext/>
        <w:widowControl w:val="0"/>
        <w:jc w:val="right"/>
        <w:outlineLvl w:val="0"/>
        <w:rPr>
          <w:rFonts w:ascii="Times New Roman" w:eastAsia="Times New Roman" w:hAnsi="Times New Roman" w:cs="Times New Roman"/>
          <w:bCs/>
          <w:sz w:val="16"/>
          <w:szCs w:val="16"/>
          <w:lang w:eastAsia="ru-RU"/>
        </w:rPr>
      </w:pPr>
    </w:p>
    <w:p w:rsidR="000F06AE" w:rsidRDefault="000F06AE" w:rsidP="000F06AE">
      <w:pPr>
        <w:keepNext/>
        <w:widowControl w:val="0"/>
        <w:jc w:val="right"/>
        <w:outlineLvl w:val="0"/>
        <w:rPr>
          <w:rFonts w:ascii="Times New Roman" w:eastAsia="Times New Roman" w:hAnsi="Times New Roman" w:cs="Times New Roman"/>
          <w:bCs/>
          <w:sz w:val="16"/>
          <w:szCs w:val="16"/>
          <w:lang w:eastAsia="ru-RU"/>
        </w:rPr>
      </w:pPr>
    </w:p>
    <w:p w:rsidR="000F06AE" w:rsidRPr="000F06AE" w:rsidRDefault="000F06AE" w:rsidP="000F06AE">
      <w:pPr>
        <w:keepNext/>
        <w:widowControl w:val="0"/>
        <w:jc w:val="right"/>
        <w:outlineLvl w:val="0"/>
        <w:rPr>
          <w:rFonts w:ascii="Times New Roman" w:eastAsia="Times New Roman" w:hAnsi="Times New Roman" w:cs="Times New Roman"/>
          <w:bCs/>
          <w:sz w:val="16"/>
          <w:szCs w:val="16"/>
          <w:lang w:eastAsia="ru-RU"/>
        </w:rPr>
      </w:pPr>
      <w:r w:rsidRPr="000F06AE">
        <w:rPr>
          <w:rFonts w:ascii="Times New Roman" w:eastAsia="Times New Roman" w:hAnsi="Times New Roman" w:cs="Times New Roman"/>
          <w:bCs/>
          <w:sz w:val="16"/>
          <w:szCs w:val="16"/>
          <w:lang w:eastAsia="ru-RU"/>
        </w:rPr>
        <w:t xml:space="preserve">Приложение </w:t>
      </w:r>
    </w:p>
    <w:p w:rsidR="000F06AE" w:rsidRPr="000F06AE" w:rsidRDefault="000F06AE" w:rsidP="000F06AE">
      <w:pPr>
        <w:keepNext/>
        <w:widowControl w:val="0"/>
        <w:jc w:val="right"/>
        <w:outlineLvl w:val="0"/>
        <w:rPr>
          <w:rFonts w:ascii="Times New Roman" w:eastAsia="Times New Roman" w:hAnsi="Times New Roman" w:cs="Times New Roman"/>
          <w:bCs/>
          <w:sz w:val="16"/>
          <w:szCs w:val="16"/>
          <w:lang w:eastAsia="ru-RU"/>
        </w:rPr>
      </w:pPr>
      <w:r w:rsidRPr="000F06AE">
        <w:rPr>
          <w:rFonts w:ascii="Times New Roman" w:eastAsia="Times New Roman" w:hAnsi="Times New Roman" w:cs="Times New Roman"/>
          <w:bCs/>
          <w:sz w:val="16"/>
          <w:szCs w:val="16"/>
          <w:lang w:eastAsia="ru-RU"/>
        </w:rPr>
        <w:t xml:space="preserve">к постановлению администрации </w:t>
      </w:r>
    </w:p>
    <w:p w:rsidR="000F06AE" w:rsidRPr="000F06AE" w:rsidRDefault="000F06AE" w:rsidP="000F06AE">
      <w:pPr>
        <w:keepNext/>
        <w:widowControl w:val="0"/>
        <w:jc w:val="right"/>
        <w:outlineLvl w:val="0"/>
        <w:rPr>
          <w:rFonts w:ascii="Times New Roman" w:eastAsia="Times New Roman" w:hAnsi="Times New Roman" w:cs="Times New Roman"/>
          <w:bCs/>
          <w:sz w:val="16"/>
          <w:szCs w:val="16"/>
          <w:lang w:val="x-none" w:eastAsia="ru-RU"/>
        </w:rPr>
      </w:pPr>
      <w:r w:rsidRPr="000F06AE">
        <w:rPr>
          <w:rFonts w:ascii="Times New Roman" w:eastAsia="Times New Roman" w:hAnsi="Times New Roman" w:cs="Times New Roman"/>
          <w:bCs/>
          <w:sz w:val="16"/>
          <w:szCs w:val="16"/>
          <w:lang w:eastAsia="ru-RU"/>
        </w:rPr>
        <w:t>Мокшанского района</w:t>
      </w: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Пензенской области </w:t>
      </w: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от 03.02.2026 № 111</w:t>
      </w:r>
    </w:p>
    <w:p w:rsidR="000F06AE" w:rsidRPr="000F06AE" w:rsidRDefault="000F06AE" w:rsidP="000F06AE">
      <w:pPr>
        <w:keepNext/>
        <w:widowControl w:val="0"/>
        <w:jc w:val="right"/>
        <w:outlineLvl w:val="0"/>
        <w:rPr>
          <w:rFonts w:ascii="Times New Roman" w:eastAsia="Times New Roman" w:hAnsi="Times New Roman" w:cs="Times New Roman"/>
          <w:b/>
          <w:bCs/>
          <w:sz w:val="16"/>
          <w:szCs w:val="16"/>
          <w:lang w:eastAsia="ru-RU"/>
        </w:rPr>
      </w:pPr>
    </w:p>
    <w:p w:rsidR="000F06AE" w:rsidRPr="000F06AE" w:rsidRDefault="000F06AE" w:rsidP="000F06AE">
      <w:pPr>
        <w:widowControl w:val="0"/>
        <w:jc w:val="lef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x-none"/>
        </w:rPr>
      </w:pPr>
      <w:r w:rsidRPr="000F06AE">
        <w:rPr>
          <w:rFonts w:ascii="Times New Roman" w:eastAsia="Times New Roman" w:hAnsi="Times New Roman" w:cs="Times New Roman"/>
          <w:sz w:val="16"/>
          <w:szCs w:val="16"/>
          <w:lang w:eastAsia="x-none"/>
        </w:rPr>
        <w:t>«УТВЕРЖДЕНА</w:t>
      </w:r>
    </w:p>
    <w:p w:rsidR="000F06AE" w:rsidRPr="000F06AE" w:rsidRDefault="000F06AE" w:rsidP="000F06AE">
      <w:pPr>
        <w:widowControl w:val="0"/>
        <w:jc w:val="right"/>
        <w:rPr>
          <w:rFonts w:ascii="Times New Roman" w:eastAsia="Times New Roman" w:hAnsi="Times New Roman" w:cs="Times New Roman"/>
          <w:sz w:val="16"/>
          <w:szCs w:val="16"/>
          <w:lang w:eastAsia="x-none"/>
        </w:rPr>
      </w:pPr>
      <w:r w:rsidRPr="000F06AE">
        <w:rPr>
          <w:rFonts w:ascii="Times New Roman" w:eastAsia="Times New Roman" w:hAnsi="Times New Roman" w:cs="Times New Roman"/>
          <w:sz w:val="16"/>
          <w:szCs w:val="16"/>
          <w:lang w:eastAsia="x-none"/>
        </w:rPr>
        <w:t xml:space="preserve">постановлением администрации </w:t>
      </w:r>
    </w:p>
    <w:p w:rsidR="000F06AE" w:rsidRPr="000F06AE" w:rsidRDefault="000F06AE" w:rsidP="000F06AE">
      <w:pPr>
        <w:widowControl w:val="0"/>
        <w:jc w:val="right"/>
        <w:rPr>
          <w:rFonts w:ascii="Times New Roman" w:eastAsia="Times New Roman" w:hAnsi="Times New Roman" w:cs="Times New Roman"/>
          <w:sz w:val="16"/>
          <w:szCs w:val="16"/>
          <w:lang w:eastAsia="x-none"/>
        </w:rPr>
      </w:pPr>
      <w:r w:rsidRPr="000F06AE">
        <w:rPr>
          <w:rFonts w:ascii="Times New Roman" w:eastAsia="Times New Roman" w:hAnsi="Times New Roman" w:cs="Times New Roman"/>
          <w:sz w:val="16"/>
          <w:szCs w:val="16"/>
          <w:lang w:eastAsia="x-none"/>
        </w:rPr>
        <w:t xml:space="preserve"> Мокшанского района</w:t>
      </w:r>
    </w:p>
    <w:p w:rsidR="000F06AE" w:rsidRPr="000F06AE" w:rsidRDefault="000F06AE" w:rsidP="000F06AE">
      <w:pPr>
        <w:widowControl w:val="0"/>
        <w:jc w:val="right"/>
        <w:rPr>
          <w:rFonts w:ascii="Times New Roman" w:eastAsia="Times New Roman" w:hAnsi="Times New Roman" w:cs="Times New Roman"/>
          <w:sz w:val="16"/>
          <w:szCs w:val="16"/>
          <w:lang w:eastAsia="x-none"/>
        </w:rPr>
      </w:pPr>
      <w:r w:rsidRPr="000F06AE">
        <w:rPr>
          <w:rFonts w:ascii="Times New Roman" w:eastAsia="Times New Roman" w:hAnsi="Times New Roman" w:cs="Times New Roman"/>
          <w:sz w:val="16"/>
          <w:szCs w:val="16"/>
          <w:lang w:eastAsia="x-none"/>
        </w:rPr>
        <w:t>от 08.11.2013 №1332</w:t>
      </w:r>
    </w:p>
    <w:p w:rsidR="000F06AE" w:rsidRPr="000F06AE" w:rsidRDefault="000F06AE" w:rsidP="000F06AE">
      <w:pPr>
        <w:widowControl w:val="0"/>
        <w:jc w:val="right"/>
        <w:rPr>
          <w:rFonts w:ascii="Times New Roman" w:eastAsia="Times New Roman" w:hAnsi="Times New Roman" w:cs="Times New Roman"/>
          <w:sz w:val="16"/>
          <w:szCs w:val="16"/>
          <w:lang w:eastAsia="x-none"/>
        </w:rPr>
      </w:pPr>
      <w:r w:rsidRPr="000F06AE">
        <w:rPr>
          <w:rFonts w:ascii="Times New Roman" w:eastAsia="Times New Roman" w:hAnsi="Times New Roman" w:cs="Times New Roman"/>
          <w:sz w:val="16"/>
          <w:szCs w:val="16"/>
          <w:lang w:eastAsia="x-none"/>
        </w:rPr>
        <w:t>(новая редакция)</w:t>
      </w:r>
    </w:p>
    <w:p w:rsidR="000F06AE" w:rsidRPr="000F06AE" w:rsidRDefault="000F06AE" w:rsidP="000F06AE">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p w:rsidR="000F06AE" w:rsidRPr="000F06AE" w:rsidRDefault="000F06AE" w:rsidP="000F06AE">
      <w:pPr>
        <w:widowControl w:val="0"/>
        <w:ind w:left="142"/>
        <w:jc w:val="center"/>
        <w:rPr>
          <w:rFonts w:ascii="Times New Roman" w:eastAsia="Times New Roman" w:hAnsi="Times New Roman" w:cs="Times New Roman"/>
          <w:b/>
          <w:bCs/>
          <w:sz w:val="16"/>
          <w:szCs w:val="16"/>
          <w:lang w:eastAsia="ru-RU"/>
        </w:rPr>
      </w:pPr>
    </w:p>
    <w:p w:rsidR="000F06AE" w:rsidRPr="000F06AE" w:rsidRDefault="000F06AE" w:rsidP="000F06AE">
      <w:pPr>
        <w:widowControl w:val="0"/>
        <w:ind w:left="142"/>
        <w:jc w:val="center"/>
        <w:rPr>
          <w:rFonts w:ascii="Times New Roman" w:eastAsia="Times New Roman" w:hAnsi="Times New Roman" w:cs="Times New Roman"/>
          <w:b/>
          <w:bCs/>
          <w:sz w:val="16"/>
          <w:szCs w:val="16"/>
          <w:lang w:eastAsia="ru-RU"/>
        </w:rPr>
      </w:pPr>
    </w:p>
    <w:p w:rsidR="000F06AE" w:rsidRPr="000F06AE" w:rsidRDefault="000F06AE" w:rsidP="000F06AE">
      <w:pPr>
        <w:widowControl w:val="0"/>
        <w:ind w:left="142"/>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МУНИЦИПАЛЬНАЯ ПРОГРАММА</w:t>
      </w:r>
    </w:p>
    <w:p w:rsidR="000F06AE" w:rsidRPr="000F06AE" w:rsidRDefault="000F06AE" w:rsidP="000F06AE">
      <w:pPr>
        <w:widowControl w:val="0"/>
        <w:ind w:left="142"/>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 xml:space="preserve">Мокшанского района </w:t>
      </w:r>
    </w:p>
    <w:p w:rsidR="000F06AE" w:rsidRPr="000F06AE" w:rsidRDefault="000F06AE" w:rsidP="000F06AE">
      <w:pPr>
        <w:widowControl w:val="0"/>
        <w:autoSpaceDE w:val="0"/>
        <w:autoSpaceDN w:val="0"/>
        <w:adjustRightInd w:val="0"/>
        <w:jc w:val="center"/>
        <w:outlineLvl w:val="0"/>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«Управление муниципальными финансами и муниципальным долгом Мокшанского района Пензенской области»</w:t>
      </w:r>
    </w:p>
    <w:p w:rsidR="000F06AE" w:rsidRDefault="000F06AE" w:rsidP="000F06AE">
      <w:pPr>
        <w:widowControl w:val="0"/>
        <w:autoSpaceDE w:val="0"/>
        <w:autoSpaceDN w:val="0"/>
        <w:adjustRightInd w:val="0"/>
        <w:spacing w:line="360" w:lineRule="auto"/>
        <w:ind w:right="-82"/>
        <w:jc w:val="center"/>
        <w:outlineLvl w:val="0"/>
        <w:rPr>
          <w:rFonts w:ascii="Times New Roman" w:eastAsia="Times New Roman" w:hAnsi="Times New Roman" w:cs="Times New Roman"/>
          <w:b/>
          <w:bCs/>
          <w:sz w:val="16"/>
          <w:szCs w:val="16"/>
          <w:lang w:eastAsia="ru-RU"/>
        </w:rPr>
      </w:pPr>
    </w:p>
    <w:p w:rsidR="000F06AE" w:rsidRDefault="000F06AE" w:rsidP="000F06AE">
      <w:pPr>
        <w:widowControl w:val="0"/>
        <w:autoSpaceDE w:val="0"/>
        <w:autoSpaceDN w:val="0"/>
        <w:adjustRightInd w:val="0"/>
        <w:spacing w:line="360" w:lineRule="auto"/>
        <w:ind w:right="-82"/>
        <w:jc w:val="center"/>
        <w:outlineLvl w:val="0"/>
        <w:rPr>
          <w:rFonts w:ascii="Times New Roman" w:eastAsia="Times New Roman" w:hAnsi="Times New Roman" w:cs="Times New Roman"/>
          <w:b/>
          <w:bCs/>
          <w:sz w:val="16"/>
          <w:szCs w:val="16"/>
          <w:lang w:eastAsia="ru-RU"/>
        </w:rPr>
      </w:pPr>
    </w:p>
    <w:p w:rsidR="000F06AE" w:rsidRPr="000F06AE" w:rsidRDefault="000F06AE" w:rsidP="000F06AE">
      <w:pPr>
        <w:widowControl w:val="0"/>
        <w:autoSpaceDE w:val="0"/>
        <w:autoSpaceDN w:val="0"/>
        <w:adjustRightInd w:val="0"/>
        <w:spacing w:line="360" w:lineRule="auto"/>
        <w:ind w:right="-82"/>
        <w:jc w:val="center"/>
        <w:outlineLvl w:val="0"/>
        <w:rPr>
          <w:rFonts w:ascii="Times New Roman" w:eastAsia="Times New Roman" w:hAnsi="Times New Roman" w:cs="Times New Roman"/>
          <w:b/>
          <w:bCs/>
          <w:sz w:val="16"/>
          <w:szCs w:val="16"/>
          <w:lang w:eastAsia="ru-RU"/>
        </w:rPr>
      </w:pPr>
    </w:p>
    <w:p w:rsidR="000F06AE" w:rsidRPr="000F06AE" w:rsidRDefault="000F06AE" w:rsidP="000F06AE">
      <w:pPr>
        <w:widowControl w:val="0"/>
        <w:autoSpaceDE w:val="0"/>
        <w:autoSpaceDN w:val="0"/>
        <w:adjustRightInd w:val="0"/>
        <w:spacing w:line="360" w:lineRule="auto"/>
        <w:ind w:right="-82"/>
        <w:jc w:val="center"/>
        <w:outlineLvl w:val="0"/>
        <w:rPr>
          <w:rFonts w:ascii="Times New Roman" w:eastAsia="Times New Roman" w:hAnsi="Times New Roman" w:cs="Times New Roman"/>
          <w:b/>
          <w:bCs/>
          <w:sz w:val="16"/>
          <w:szCs w:val="16"/>
          <w:lang w:eastAsia="ru-RU"/>
        </w:rPr>
      </w:pPr>
    </w:p>
    <w:p w:rsidR="000F06AE" w:rsidRPr="000F06AE" w:rsidRDefault="000F06AE" w:rsidP="000F06AE">
      <w:pPr>
        <w:widowControl w:val="0"/>
        <w:autoSpaceDE w:val="0"/>
        <w:autoSpaceDN w:val="0"/>
        <w:adjustRightInd w:val="0"/>
        <w:spacing w:line="360" w:lineRule="auto"/>
        <w:ind w:right="-82"/>
        <w:jc w:val="center"/>
        <w:outlineLvl w:val="0"/>
        <w:rPr>
          <w:rFonts w:ascii="Times New Roman" w:eastAsia="Times New Roman" w:hAnsi="Times New Roman" w:cs="Times New Roman"/>
          <w:b/>
          <w:bCs/>
          <w:sz w:val="16"/>
          <w:szCs w:val="16"/>
          <w:lang w:eastAsia="ru-RU"/>
        </w:rPr>
      </w:pPr>
      <w:proofErr w:type="spellStart"/>
      <w:r>
        <w:rPr>
          <w:rFonts w:ascii="Times New Roman" w:eastAsia="Times New Roman" w:hAnsi="Times New Roman" w:cs="Times New Roman"/>
          <w:b/>
          <w:bCs/>
          <w:sz w:val="16"/>
          <w:szCs w:val="16"/>
          <w:lang w:eastAsia="ru-RU"/>
        </w:rPr>
        <w:t>р.п</w:t>
      </w:r>
      <w:proofErr w:type="spellEnd"/>
      <w:r>
        <w:rPr>
          <w:rFonts w:ascii="Times New Roman" w:eastAsia="Times New Roman" w:hAnsi="Times New Roman" w:cs="Times New Roman"/>
          <w:b/>
          <w:bCs/>
          <w:sz w:val="16"/>
          <w:szCs w:val="16"/>
          <w:lang w:eastAsia="ru-RU"/>
        </w:rPr>
        <w:t>. Мокшан, 2026</w:t>
      </w:r>
    </w:p>
    <w:p w:rsidR="000F06AE" w:rsidRPr="000F06AE" w:rsidRDefault="000F06AE" w:rsidP="000F06AE">
      <w:pPr>
        <w:widowControl w:val="0"/>
        <w:jc w:val="left"/>
        <w:rPr>
          <w:rFonts w:ascii="Times New Roman" w:eastAsia="Times New Roman" w:hAnsi="Times New Roman" w:cs="Times New Roman"/>
          <w:sz w:val="16"/>
          <w:szCs w:val="16"/>
          <w:lang w:eastAsia="ru-RU"/>
        </w:rPr>
      </w:pPr>
    </w:p>
    <w:p w:rsidR="000F06AE" w:rsidRPr="000F06AE" w:rsidRDefault="000F06AE" w:rsidP="000F06AE">
      <w:pPr>
        <w:widowControl w:val="0"/>
        <w:jc w:val="left"/>
        <w:rPr>
          <w:rFonts w:ascii="Times New Roman" w:eastAsia="Times New Roman" w:hAnsi="Times New Roman" w:cs="Times New Roman"/>
          <w:sz w:val="16"/>
          <w:szCs w:val="16"/>
          <w:lang w:eastAsia="ru-RU"/>
        </w:rPr>
      </w:pP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lastRenderedPageBreak/>
        <w:t xml:space="preserve">Приложение  № 1 </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к муниципальной программе</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«Управление муниципальными финансами и </w:t>
      </w:r>
      <w:proofErr w:type="gramStart"/>
      <w:r w:rsidRPr="000F06AE">
        <w:rPr>
          <w:rFonts w:ascii="Times New Roman" w:eastAsia="Times New Roman" w:hAnsi="Times New Roman" w:cs="Arial"/>
          <w:sz w:val="16"/>
          <w:szCs w:val="16"/>
          <w:lang w:eastAsia="ru-RU"/>
        </w:rPr>
        <w:t>муниципальным</w:t>
      </w:r>
      <w:proofErr w:type="gramEnd"/>
    </w:p>
    <w:p w:rsidR="000F06AE" w:rsidRPr="000F06AE" w:rsidRDefault="000F06AE" w:rsidP="000F06AE">
      <w:pPr>
        <w:widowControl w:val="0"/>
        <w:autoSpaceDE w:val="0"/>
        <w:autoSpaceDN w:val="0"/>
        <w:adjustRightInd w:val="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 долгом Мокшанского района Пензенской области»</w:t>
      </w:r>
    </w:p>
    <w:p w:rsidR="000F06AE" w:rsidRPr="000F06AE" w:rsidRDefault="000F06AE" w:rsidP="000F06AE">
      <w:pPr>
        <w:widowControl w:val="0"/>
        <w:autoSpaceDE w:val="0"/>
        <w:autoSpaceDN w:val="0"/>
        <w:adjustRightInd w:val="0"/>
        <w:jc w:val="center"/>
        <w:rPr>
          <w:rFonts w:ascii="Times New Roman" w:eastAsia="Times New Roman" w:hAnsi="Times New Roman" w:cs="Arial"/>
          <w:sz w:val="16"/>
          <w:szCs w:val="16"/>
          <w:lang w:eastAsia="ru-RU"/>
        </w:rPr>
      </w:pPr>
    </w:p>
    <w:p w:rsidR="000F06AE" w:rsidRPr="000F06AE" w:rsidRDefault="000F06AE" w:rsidP="000F06AE">
      <w:pPr>
        <w:widowControl w:val="0"/>
        <w:autoSpaceDE w:val="0"/>
        <w:autoSpaceDN w:val="0"/>
        <w:adjustRightInd w:val="0"/>
        <w:jc w:val="center"/>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ПАСПОРТ</w:t>
      </w:r>
    </w:p>
    <w:p w:rsidR="000F06AE" w:rsidRPr="000F06AE" w:rsidRDefault="000F06AE" w:rsidP="000F06AE">
      <w:pPr>
        <w:widowControl w:val="0"/>
        <w:autoSpaceDE w:val="0"/>
        <w:autoSpaceDN w:val="0"/>
        <w:adjustRightInd w:val="0"/>
        <w:jc w:val="center"/>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МУНИЦИПАЛЬНОЙ ПРОГРАММЫ МОКШАНСКОГО РАЙОНА</w:t>
      </w:r>
    </w:p>
    <w:p w:rsidR="000F06AE" w:rsidRPr="000F06AE" w:rsidRDefault="000F06AE" w:rsidP="000F06AE">
      <w:pPr>
        <w:widowControl w:val="0"/>
        <w:autoSpaceDE w:val="0"/>
        <w:autoSpaceDN w:val="0"/>
        <w:adjustRightInd w:val="0"/>
        <w:jc w:val="center"/>
        <w:rPr>
          <w:rFonts w:ascii="Times New Roman" w:eastAsia="Times New Roman" w:hAnsi="Times New Roman" w:cs="Arial"/>
          <w:sz w:val="16"/>
          <w:szCs w:val="16"/>
          <w:lang w:eastAsia="ru-RU"/>
        </w:rPr>
      </w:pPr>
    </w:p>
    <w:tbl>
      <w:tblPr>
        <w:tblW w:w="10005" w:type="dxa"/>
        <w:jc w:val="center"/>
        <w:tblCellMar>
          <w:left w:w="0" w:type="dxa"/>
          <w:right w:w="0" w:type="dxa"/>
        </w:tblCellMar>
        <w:tblLook w:val="04A0" w:firstRow="1" w:lastRow="0" w:firstColumn="1" w:lastColumn="0" w:noHBand="0" w:noVBand="1"/>
      </w:tblPr>
      <w:tblGrid>
        <w:gridCol w:w="2796"/>
        <w:gridCol w:w="7209"/>
      </w:tblGrid>
      <w:tr w:rsidR="000F06AE" w:rsidRPr="000F06AE" w:rsidTr="000F06AE">
        <w:trPr>
          <w:jc w:val="center"/>
        </w:trPr>
        <w:tc>
          <w:tcPr>
            <w:tcW w:w="27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Наименование муниципальной программы</w:t>
            </w:r>
          </w:p>
        </w:tc>
        <w:tc>
          <w:tcPr>
            <w:tcW w:w="72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w:t>
            </w:r>
          </w:p>
        </w:tc>
      </w:tr>
      <w:tr w:rsidR="000F06AE" w:rsidRPr="000F06AE" w:rsidTr="000F06AE">
        <w:trPr>
          <w:jc w:val="center"/>
        </w:trPr>
        <w:tc>
          <w:tcPr>
            <w:tcW w:w="2796"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Ответственный исполнитель муниципальной программы</w:t>
            </w:r>
          </w:p>
        </w:tc>
        <w:tc>
          <w:tcPr>
            <w:tcW w:w="7209"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0F06AE" w:rsidRPr="000F06AE" w:rsidTr="000F06AE">
        <w:trPr>
          <w:jc w:val="center"/>
        </w:trPr>
        <w:tc>
          <w:tcPr>
            <w:tcW w:w="2796"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Соисполнители муниципальной программы</w:t>
            </w:r>
          </w:p>
        </w:tc>
        <w:tc>
          <w:tcPr>
            <w:tcW w:w="7209"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Администрация Мокшанского района</w:t>
            </w:r>
          </w:p>
        </w:tc>
      </w:tr>
      <w:tr w:rsidR="000F06AE" w:rsidRPr="000F06AE" w:rsidTr="000F06AE">
        <w:trPr>
          <w:trHeight w:val="530"/>
          <w:jc w:val="center"/>
        </w:trPr>
        <w:tc>
          <w:tcPr>
            <w:tcW w:w="2796"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Подпрограммы муниципальной программы</w:t>
            </w:r>
          </w:p>
        </w:tc>
        <w:tc>
          <w:tcPr>
            <w:tcW w:w="7209"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«Управление муниципальным долгом Мокшанского района»</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r>
      <w:tr w:rsidR="000F06AE" w:rsidRPr="000F06AE" w:rsidTr="000F06AE">
        <w:trPr>
          <w:jc w:val="center"/>
        </w:trPr>
        <w:tc>
          <w:tcPr>
            <w:tcW w:w="2796"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Цели муниципальной программы</w:t>
            </w:r>
          </w:p>
        </w:tc>
        <w:tc>
          <w:tcPr>
            <w:tcW w:w="7209"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Проведение единой бюджетной политики, направленной на обеспечение необходимого уровня доходов бюджета Мокшанского района, мобилизацию дополнительных финансовых ресурсов в целях полного и своевременного исполнения расходных обязательств бюджета Мокшанского района</w:t>
            </w:r>
          </w:p>
        </w:tc>
      </w:tr>
      <w:tr w:rsidR="000F06AE" w:rsidRPr="000F06AE" w:rsidTr="000F06AE">
        <w:trPr>
          <w:jc w:val="center"/>
        </w:trPr>
        <w:tc>
          <w:tcPr>
            <w:tcW w:w="2796"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Задачи муниципальной программы</w:t>
            </w:r>
          </w:p>
        </w:tc>
        <w:tc>
          <w:tcPr>
            <w:tcW w:w="7209"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Эффективное управление муниципальным долгом Мокшанского района.</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Совершенствование межбюджетных отношений.</w:t>
            </w:r>
          </w:p>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 Обеспечение сбалансированности и устойчивости бюджета Мокшанского района и организация бюджетного процесса.</w:t>
            </w:r>
          </w:p>
        </w:tc>
      </w:tr>
      <w:tr w:rsidR="000F06AE" w:rsidRPr="000F06AE" w:rsidTr="000F06AE">
        <w:trPr>
          <w:jc w:val="center"/>
        </w:trPr>
        <w:tc>
          <w:tcPr>
            <w:tcW w:w="27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Целевые показатели муниципальной программы</w:t>
            </w:r>
          </w:p>
        </w:tc>
        <w:tc>
          <w:tcPr>
            <w:tcW w:w="72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Процент исполнения плана поступления налоговых и неналоговых доходов в бюджет Мокшанского района.</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2. Отношение объема муниципального долга Мокшанского района по состоянию на 1 января года, следующего за </w:t>
            </w:r>
            <w:proofErr w:type="gramStart"/>
            <w:r w:rsidRPr="000F06AE">
              <w:rPr>
                <w:rFonts w:ascii="Times New Roman" w:eastAsia="Times New Roman" w:hAnsi="Times New Roman" w:cs="Times New Roman"/>
                <w:sz w:val="16"/>
                <w:szCs w:val="16"/>
                <w:lang w:eastAsia="ru-RU"/>
              </w:rPr>
              <w:t>отчетным</w:t>
            </w:r>
            <w:proofErr w:type="gramEnd"/>
            <w:r w:rsidRPr="000F06AE">
              <w:rPr>
                <w:rFonts w:ascii="Times New Roman" w:eastAsia="Times New Roman" w:hAnsi="Times New Roman" w:cs="Times New Roman"/>
                <w:sz w:val="16"/>
                <w:szCs w:val="16"/>
                <w:lang w:eastAsia="ru-RU"/>
              </w:rPr>
              <w:t>, к общему годовому объему доходов бюджета Мокшанского района в отчетном финансовом году (без учета объемов безвозмездных поступлений).</w:t>
            </w:r>
          </w:p>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 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 и на плановый период.</w:t>
            </w:r>
          </w:p>
        </w:tc>
      </w:tr>
      <w:tr w:rsidR="000F06AE" w:rsidRPr="000F06AE" w:rsidTr="000F06AE">
        <w:trPr>
          <w:jc w:val="center"/>
        </w:trPr>
        <w:tc>
          <w:tcPr>
            <w:tcW w:w="27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Этапы и сроки реализации муниципальной программы</w:t>
            </w:r>
          </w:p>
        </w:tc>
        <w:tc>
          <w:tcPr>
            <w:tcW w:w="72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2014-2030 годы</w:t>
            </w:r>
          </w:p>
        </w:tc>
      </w:tr>
      <w:tr w:rsidR="000F06AE" w:rsidRPr="000F06AE" w:rsidTr="000F06AE">
        <w:trPr>
          <w:jc w:val="center"/>
        </w:trPr>
        <w:tc>
          <w:tcPr>
            <w:tcW w:w="27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72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Объем бюджетных ассигнований на реализацию муниципальной программы из бюджета Мокшанского района составляет 846 901,2 тыс. рублей, в том числе: - в расходах бюджета – 674 193,4 тыс. руб., 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2014 году – 20 444,4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2015 году – 20 852,4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2016 году – 20 615,6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2017 году – 21 082,4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2018 году – 27 112,3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2019 году – 33 110,4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2020 году – 36 478,0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2021 году – 39 271,3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2022 году – 62 722,6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2023 году – 60 758,5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2024 году – 51 457,4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2025 году – 72 927,5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2026 году – 42 058,9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2027 году – 40 859,3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2028 году – 41 480,8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2029 году – 41 480,8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2030 году – 41 480,8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r>
              <w:rPr>
                <w:rFonts w:ascii="Times New Roman" w:eastAsia="Times New Roman" w:hAnsi="Times New Roman" w:cs="Times New Roman"/>
                <w:sz w:val="16"/>
                <w:szCs w:val="16"/>
                <w:lang w:eastAsia="ru-RU"/>
              </w:rPr>
              <w:t xml:space="preserve">      </w:t>
            </w:r>
            <w:r w:rsidRPr="000F06AE">
              <w:rPr>
                <w:rFonts w:ascii="Times New Roman" w:eastAsia="Times New Roman" w:hAnsi="Times New Roman" w:cs="Times New Roman"/>
                <w:sz w:val="16"/>
                <w:szCs w:val="16"/>
                <w:lang w:eastAsia="ru-RU"/>
              </w:rPr>
              <w:t xml:space="preserve">- в источниках финансирования дефицита бюджета - 172 707,8 тыс. рублей, 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2014 году – 20800,0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2015 году - 1050,0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2016 году - 11413,6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2017 году –11613,6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2018 году – 8334,4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2019 году – 8418,4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2020 году – 13 166,4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2021 году – 23 767,4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2022 году – 8 800,0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2023 году – 18 120,0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2024 году – 10 000,0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2025 году – 27 324,0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2026 году – 9 900,0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2027 году – 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2028 году – 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2029 году –  0,0 тыс. рублей,</w:t>
            </w:r>
          </w:p>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 2030 году –  0,0 тыс. рублей.</w:t>
            </w:r>
          </w:p>
        </w:tc>
      </w:tr>
      <w:tr w:rsidR="000F06AE" w:rsidRPr="000F06AE" w:rsidTr="000F06AE">
        <w:trPr>
          <w:jc w:val="center"/>
        </w:trPr>
        <w:tc>
          <w:tcPr>
            <w:tcW w:w="27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72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Повышение качества управления муниципальными финансами как инструментом решения важнейших стратегических экономических и социальных задач. Повышение эффективности использования средств бюджета Мокшанского района</w:t>
            </w:r>
          </w:p>
        </w:tc>
      </w:tr>
    </w:tbl>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 xml:space="preserve">Приложение №2 </w:t>
      </w: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к муниципальной программе</w:t>
      </w: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«Управление муниципальными финансами и</w:t>
      </w: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муниципальным долгом Мокшанского района</w:t>
      </w: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Пензенской области»</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ПАСПОРТ</w:t>
      </w:r>
    </w:p>
    <w:p w:rsidR="000F06AE" w:rsidRPr="000F06AE" w:rsidRDefault="000F06AE" w:rsidP="000F06AE">
      <w:pPr>
        <w:widowControl w:val="0"/>
        <w:tabs>
          <w:tab w:val="left" w:pos="4705"/>
        </w:tabs>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подпрограммы 1 муниципальной программы Мокшанского района «Управление муниципальными финансами и муниципальным долгом Мокшанского района Пензенской области»</w:t>
      </w:r>
    </w:p>
    <w:tbl>
      <w:tblPr>
        <w:tblW w:w="9405" w:type="dxa"/>
        <w:jc w:val="center"/>
        <w:tblCellMar>
          <w:left w:w="0" w:type="dxa"/>
          <w:right w:w="0" w:type="dxa"/>
        </w:tblCellMar>
        <w:tblLook w:val="04A0" w:firstRow="1" w:lastRow="0" w:firstColumn="1" w:lastColumn="0" w:noHBand="0" w:noVBand="1"/>
      </w:tblPr>
      <w:tblGrid>
        <w:gridCol w:w="3181"/>
        <w:gridCol w:w="6224"/>
      </w:tblGrid>
      <w:tr w:rsidR="000F06AE" w:rsidRPr="000F06AE" w:rsidTr="000F06AE">
        <w:trPr>
          <w:jc w:val="center"/>
        </w:trPr>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Наименование подпрограммы</w:t>
            </w:r>
          </w:p>
        </w:tc>
        <w:tc>
          <w:tcPr>
            <w:tcW w:w="62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Управление муниципальным долгом Мокшанского района</w:t>
            </w:r>
          </w:p>
        </w:tc>
      </w:tr>
      <w:tr w:rsidR="000F06AE" w:rsidRPr="000F06AE" w:rsidTr="000F06AE">
        <w:trPr>
          <w:jc w:val="center"/>
        </w:trPr>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Ответственный исполнитель подпрограммы</w:t>
            </w:r>
          </w:p>
        </w:tc>
        <w:tc>
          <w:tcPr>
            <w:tcW w:w="62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0F06AE" w:rsidRPr="000F06AE" w:rsidTr="000F06AE">
        <w:trPr>
          <w:jc w:val="center"/>
        </w:trPr>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Соисполнитель подпрограммы</w:t>
            </w:r>
          </w:p>
        </w:tc>
        <w:tc>
          <w:tcPr>
            <w:tcW w:w="62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Администрация Мокшанского района</w:t>
            </w:r>
          </w:p>
        </w:tc>
      </w:tr>
      <w:tr w:rsidR="000F06AE" w:rsidRPr="000F06AE" w:rsidTr="000F06AE">
        <w:trPr>
          <w:jc w:val="center"/>
        </w:trPr>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Цели подпрограммы</w:t>
            </w:r>
          </w:p>
        </w:tc>
        <w:tc>
          <w:tcPr>
            <w:tcW w:w="62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Эффективное управление муниципальным долгом Мокшанского района</w:t>
            </w:r>
          </w:p>
        </w:tc>
      </w:tr>
      <w:tr w:rsidR="000F06AE" w:rsidRPr="000F06AE" w:rsidTr="000F06AE">
        <w:trPr>
          <w:jc w:val="center"/>
        </w:trPr>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Задачи подпрограммы</w:t>
            </w:r>
          </w:p>
        </w:tc>
        <w:tc>
          <w:tcPr>
            <w:tcW w:w="62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соблюдение установленного законодательством ограничения предельного объема расходов на обслуживание муниципального долга.</w:t>
            </w:r>
          </w:p>
        </w:tc>
      </w:tr>
      <w:tr w:rsidR="000F06AE" w:rsidRPr="000F06AE" w:rsidTr="000F06AE">
        <w:trPr>
          <w:jc w:val="center"/>
        </w:trPr>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Целевые показатели подпрограммы</w:t>
            </w:r>
          </w:p>
        </w:tc>
        <w:tc>
          <w:tcPr>
            <w:tcW w:w="62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отношение объема расходов на обслуживание муниципального долга Мокшанского района к объему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просроченная задолженность по долговым обязательствам Мокшанского района.</w:t>
            </w:r>
          </w:p>
        </w:tc>
      </w:tr>
      <w:tr w:rsidR="000F06AE" w:rsidRPr="000F06AE" w:rsidTr="000F06AE">
        <w:trPr>
          <w:jc w:val="center"/>
        </w:trPr>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Этапы и сроки реализации подпрограммы</w:t>
            </w:r>
          </w:p>
        </w:tc>
        <w:tc>
          <w:tcPr>
            <w:tcW w:w="62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2014-2030 годы</w:t>
            </w:r>
          </w:p>
        </w:tc>
      </w:tr>
      <w:tr w:rsidR="000F06AE" w:rsidRPr="000F06AE" w:rsidTr="000F06AE">
        <w:trPr>
          <w:jc w:val="center"/>
        </w:trPr>
        <w:tc>
          <w:tcPr>
            <w:tcW w:w="31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2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Объем бюджетных ассигнований на реализацию подпрограммы по годам составляет 199 106,4 тыс. рублей, 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 xml:space="preserve">.:  - в расходах бюджета – 26 398,6 тыс. рублей, 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 </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в 2014 году – 2 435,4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2015 году – 3 178,3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2016 году – 2 302,4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2017 году – 2 301,7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2018 году – 2 219,1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2019 году – 2 531,1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2020 году – 2 303,1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2021 году – 1 638,8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2022 году – 1 908,8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2023 году – 2 021,2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2024 году – 2 619,1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2025 году – 929,7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2026 году – 9,9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2027 году – 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2028 году – 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2029 году – 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2030 году – 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в источниках финансирования дефицита бюджета - 172 707,8 тыс. рублей, 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2014 году – 20800,0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2015 году - 1050,0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2016 году - 11413,6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2017 году –11613,6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2018 году – 8334,4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2019 году – 8418,4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2020 году – 13 166,4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2021 году – 23 767,4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2022 году – 8 800,0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2023 году – 18 120,0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2024 году – 10 000,0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2025 году – 27 324,0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2026 году – 9 900,0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2027 году – 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2028 году – 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2029 году – 0,0 тыс. рублей,</w:t>
            </w:r>
          </w:p>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 2030 году – 0,0 тыс. рублей.</w:t>
            </w:r>
          </w:p>
        </w:tc>
      </w:tr>
      <w:tr w:rsidR="000F06AE" w:rsidRPr="000F06AE" w:rsidTr="000F06AE">
        <w:trPr>
          <w:jc w:val="center"/>
        </w:trPr>
        <w:tc>
          <w:tcPr>
            <w:tcW w:w="3181" w:type="dxa"/>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Ожидаемые результаты реализации подпрограммы</w:t>
            </w:r>
          </w:p>
        </w:tc>
        <w:tc>
          <w:tcPr>
            <w:tcW w:w="6224" w:type="dxa"/>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Сохранение объема муниципального долга Мокшанского района на экономически безопасном уровне, обеспечение своевременного исполнения долговых обязательств Мокшанского района и сбалансированности бюджета Мокшанского района</w:t>
            </w:r>
          </w:p>
        </w:tc>
      </w:tr>
    </w:tbl>
    <w:p w:rsidR="000F06AE" w:rsidRPr="000F06AE" w:rsidRDefault="000F06AE" w:rsidP="000F06AE">
      <w:pPr>
        <w:widowControl w:val="0"/>
        <w:jc w:val="left"/>
        <w:rPr>
          <w:rFonts w:ascii="Times New Roman" w:eastAsia="Times New Roman" w:hAnsi="Times New Roman" w:cs="Times New Roman"/>
          <w:sz w:val="16"/>
          <w:szCs w:val="16"/>
          <w:lang w:eastAsia="ru-RU"/>
        </w:rPr>
      </w:pPr>
    </w:p>
    <w:p w:rsidR="000F06AE" w:rsidRDefault="000F06AE" w:rsidP="000F06AE">
      <w:pPr>
        <w:widowControl w:val="0"/>
        <w:jc w:val="center"/>
        <w:rPr>
          <w:rFonts w:ascii="Times New Roman" w:eastAsia="Times New Roman" w:hAnsi="Times New Roman" w:cs="Times New Roman"/>
          <w:b/>
          <w:bCs/>
          <w:sz w:val="16"/>
          <w:szCs w:val="16"/>
          <w:lang w:eastAsia="ru-RU"/>
        </w:rPr>
      </w:pPr>
    </w:p>
    <w:p w:rsidR="000F06AE" w:rsidRDefault="000F06AE" w:rsidP="000F06AE">
      <w:pPr>
        <w:widowControl w:val="0"/>
        <w:jc w:val="center"/>
        <w:rPr>
          <w:rFonts w:ascii="Times New Roman" w:eastAsia="Times New Roman" w:hAnsi="Times New Roman" w:cs="Times New Roman"/>
          <w:b/>
          <w:bCs/>
          <w:sz w:val="16"/>
          <w:szCs w:val="16"/>
          <w:lang w:eastAsia="ru-RU"/>
        </w:rPr>
      </w:pPr>
    </w:p>
    <w:p w:rsidR="000F06AE" w:rsidRDefault="000F06AE" w:rsidP="000F06AE">
      <w:pPr>
        <w:widowControl w:val="0"/>
        <w:jc w:val="center"/>
        <w:rPr>
          <w:rFonts w:ascii="Times New Roman" w:eastAsia="Times New Roman" w:hAnsi="Times New Roman" w:cs="Times New Roman"/>
          <w:b/>
          <w:bCs/>
          <w:sz w:val="16"/>
          <w:szCs w:val="16"/>
          <w:lang w:eastAsia="ru-RU"/>
        </w:rPr>
      </w:pPr>
    </w:p>
    <w:p w:rsidR="000F06AE" w:rsidRDefault="000F06AE" w:rsidP="000F06AE">
      <w:pPr>
        <w:widowControl w:val="0"/>
        <w:jc w:val="center"/>
        <w:rPr>
          <w:rFonts w:ascii="Times New Roman" w:eastAsia="Times New Roman" w:hAnsi="Times New Roman" w:cs="Times New Roman"/>
          <w:b/>
          <w:bCs/>
          <w:sz w:val="16"/>
          <w:szCs w:val="16"/>
          <w:lang w:eastAsia="ru-RU"/>
        </w:rPr>
      </w:pPr>
    </w:p>
    <w:p w:rsidR="000F06AE" w:rsidRDefault="000F06AE" w:rsidP="000F06AE">
      <w:pPr>
        <w:widowControl w:val="0"/>
        <w:jc w:val="center"/>
        <w:rPr>
          <w:rFonts w:ascii="Times New Roman" w:eastAsia="Times New Roman" w:hAnsi="Times New Roman" w:cs="Times New Roman"/>
          <w:b/>
          <w:bCs/>
          <w:sz w:val="16"/>
          <w:szCs w:val="16"/>
          <w:lang w:eastAsia="ru-RU"/>
        </w:rPr>
      </w:pPr>
    </w:p>
    <w:p w:rsidR="000F06AE" w:rsidRDefault="000F06AE" w:rsidP="000F06AE">
      <w:pPr>
        <w:widowControl w:val="0"/>
        <w:jc w:val="center"/>
        <w:rPr>
          <w:rFonts w:ascii="Times New Roman" w:eastAsia="Times New Roman" w:hAnsi="Times New Roman" w:cs="Times New Roman"/>
          <w:b/>
          <w:bCs/>
          <w:sz w:val="16"/>
          <w:szCs w:val="16"/>
          <w:lang w:eastAsia="ru-RU"/>
        </w:rPr>
      </w:pPr>
    </w:p>
    <w:p w:rsidR="000F06AE" w:rsidRDefault="000F06AE" w:rsidP="000F06AE">
      <w:pPr>
        <w:widowControl w:val="0"/>
        <w:jc w:val="center"/>
        <w:rPr>
          <w:rFonts w:ascii="Times New Roman" w:eastAsia="Times New Roman" w:hAnsi="Times New Roman" w:cs="Times New Roman"/>
          <w:b/>
          <w:bCs/>
          <w:sz w:val="16"/>
          <w:szCs w:val="16"/>
          <w:lang w:eastAsia="ru-RU"/>
        </w:rPr>
      </w:pPr>
    </w:p>
    <w:p w:rsidR="000F06AE" w:rsidRDefault="000F06AE" w:rsidP="000F06AE">
      <w:pPr>
        <w:widowControl w:val="0"/>
        <w:jc w:val="center"/>
        <w:rPr>
          <w:rFonts w:ascii="Times New Roman" w:eastAsia="Times New Roman" w:hAnsi="Times New Roman" w:cs="Times New Roman"/>
          <w:b/>
          <w:bCs/>
          <w:sz w:val="16"/>
          <w:szCs w:val="16"/>
          <w:lang w:eastAsia="ru-RU"/>
        </w:rPr>
      </w:pPr>
    </w:p>
    <w:p w:rsidR="000F06AE" w:rsidRDefault="000F06AE" w:rsidP="000F06AE">
      <w:pPr>
        <w:widowControl w:val="0"/>
        <w:jc w:val="center"/>
        <w:rPr>
          <w:rFonts w:ascii="Times New Roman" w:eastAsia="Times New Roman" w:hAnsi="Times New Roman" w:cs="Times New Roman"/>
          <w:b/>
          <w:bCs/>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lastRenderedPageBreak/>
        <w:t>ПАСПОРТ</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подпрограммы 2 муниципальной программы Мокшанского района «Управление муниципальными финансами и муниципальным долгом Мокшанского района Пензенской области»</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tbl>
      <w:tblPr>
        <w:tblW w:w="9489" w:type="dxa"/>
        <w:jc w:val="center"/>
        <w:tblCellMar>
          <w:left w:w="0" w:type="dxa"/>
          <w:right w:w="0" w:type="dxa"/>
        </w:tblCellMar>
        <w:tblLook w:val="04A0" w:firstRow="1" w:lastRow="0" w:firstColumn="1" w:lastColumn="0" w:noHBand="0" w:noVBand="1"/>
      </w:tblPr>
      <w:tblGrid>
        <w:gridCol w:w="3569"/>
        <w:gridCol w:w="5920"/>
      </w:tblGrid>
      <w:tr w:rsidR="000F06AE" w:rsidRPr="000F06AE" w:rsidTr="000F06AE">
        <w:trPr>
          <w:jc w:val="center"/>
        </w:trPr>
        <w:tc>
          <w:tcPr>
            <w:tcW w:w="35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Наименование подпрограммы</w:t>
            </w:r>
          </w:p>
        </w:tc>
        <w:tc>
          <w:tcPr>
            <w:tcW w:w="5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r>
      <w:tr w:rsidR="000F06AE" w:rsidRPr="000F06AE" w:rsidTr="000F06AE">
        <w:trPr>
          <w:jc w:val="center"/>
        </w:trPr>
        <w:tc>
          <w:tcPr>
            <w:tcW w:w="35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Ответственный исполнитель подпрограммы</w:t>
            </w:r>
          </w:p>
        </w:tc>
        <w:tc>
          <w:tcPr>
            <w:tcW w:w="5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0F06AE" w:rsidRPr="000F06AE" w:rsidTr="000F06AE">
        <w:trPr>
          <w:jc w:val="center"/>
        </w:trPr>
        <w:tc>
          <w:tcPr>
            <w:tcW w:w="35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Соисполнитель подпрограммы</w:t>
            </w:r>
          </w:p>
        </w:tc>
        <w:tc>
          <w:tcPr>
            <w:tcW w:w="5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Отсутствует</w:t>
            </w:r>
          </w:p>
        </w:tc>
      </w:tr>
      <w:tr w:rsidR="000F06AE" w:rsidRPr="000F06AE" w:rsidTr="000F06AE">
        <w:trPr>
          <w:jc w:val="center"/>
        </w:trPr>
        <w:tc>
          <w:tcPr>
            <w:tcW w:w="35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Цели подпрограммы</w:t>
            </w:r>
          </w:p>
        </w:tc>
        <w:tc>
          <w:tcPr>
            <w:tcW w:w="5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Совершенствование межбюджетных отношений</w:t>
            </w:r>
          </w:p>
        </w:tc>
      </w:tr>
      <w:tr w:rsidR="000F06AE" w:rsidRPr="000F06AE" w:rsidTr="000F06AE">
        <w:trPr>
          <w:jc w:val="center"/>
        </w:trPr>
        <w:tc>
          <w:tcPr>
            <w:tcW w:w="35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Задачи подпрограммы</w:t>
            </w:r>
          </w:p>
        </w:tc>
        <w:tc>
          <w:tcPr>
            <w:tcW w:w="5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1)выравнивание бюджетной обеспеченности поселений Мокшанского района;</w:t>
            </w:r>
          </w:p>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r>
      <w:tr w:rsidR="000F06AE" w:rsidRPr="000F06AE" w:rsidTr="000F06AE">
        <w:trPr>
          <w:jc w:val="center"/>
        </w:trPr>
        <w:tc>
          <w:tcPr>
            <w:tcW w:w="35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Целевые показатели подпрограммы</w:t>
            </w:r>
          </w:p>
        </w:tc>
        <w:tc>
          <w:tcPr>
            <w:tcW w:w="5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минимально гарантированный уровень расчетной бюджетной обеспеченности;</w:t>
            </w:r>
          </w:p>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объем иных межбюджетных трансфертов из бюджета Мокшанского района бюджетам поселений в рамках программы по отношению к предыдущему году</w:t>
            </w:r>
          </w:p>
        </w:tc>
      </w:tr>
      <w:tr w:rsidR="000F06AE" w:rsidRPr="000F06AE" w:rsidTr="000F06AE">
        <w:trPr>
          <w:jc w:val="center"/>
        </w:trPr>
        <w:tc>
          <w:tcPr>
            <w:tcW w:w="35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Этапы и сроки реализации подпрограммы</w:t>
            </w:r>
          </w:p>
        </w:tc>
        <w:tc>
          <w:tcPr>
            <w:tcW w:w="5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2014-2030 годы</w:t>
            </w:r>
          </w:p>
        </w:tc>
      </w:tr>
      <w:tr w:rsidR="000F06AE" w:rsidRPr="000F06AE" w:rsidTr="000F06AE">
        <w:trPr>
          <w:jc w:val="center"/>
        </w:trPr>
        <w:tc>
          <w:tcPr>
            <w:tcW w:w="3569" w:type="dxa"/>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5920" w:type="dxa"/>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Объем бюджетных ассигнований на реализацию подпрограммы по годам составляет 414 085,4 тыс. рублей, 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2014 год – 8000,0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2015 год – 8518,0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2016 год – 9 250,0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2017 год –9 245,9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2018 год – 15 179,1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2019 год – 20 299,2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2020 год – 22 354,3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2021 год – 25 233,3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2022 год – 48 163,0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2023 год – 43 427,2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2024 год – 32 614,2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2025 год –54 894,2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2026 год – 24 332,7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2027 год – 23 130,6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2028 год – 23 147,9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2029 год – 23 147,9 тыс. рублей,</w:t>
            </w:r>
          </w:p>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2030 год – 23 147,9 тыс. рублей.</w:t>
            </w:r>
          </w:p>
        </w:tc>
      </w:tr>
      <w:tr w:rsidR="000F06AE" w:rsidRPr="000F06AE" w:rsidTr="000F06AE">
        <w:trPr>
          <w:jc w:val="center"/>
        </w:trPr>
        <w:tc>
          <w:tcPr>
            <w:tcW w:w="3569" w:type="dxa"/>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Ожидаемые результаты реализации подпрограммы</w:t>
            </w:r>
          </w:p>
        </w:tc>
        <w:tc>
          <w:tcPr>
            <w:tcW w:w="5920" w:type="dxa"/>
            <w:tcBorders>
              <w:top w:val="single" w:sz="6" w:space="0" w:color="000000"/>
              <w:left w:val="single" w:sz="6" w:space="0" w:color="000000"/>
              <w:bottom w:val="single" w:sz="6" w:space="0" w:color="000000"/>
              <w:right w:val="single" w:sz="6" w:space="0" w:color="000000"/>
            </w:tcBorders>
            <w:tcMar>
              <w:top w:w="0" w:type="dxa"/>
              <w:left w:w="54" w:type="dxa"/>
              <w:bottom w:w="0" w:type="dxa"/>
              <w:right w:w="54"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Совершенствование системы распределения и перераспределения финансовых ресурсов между бюджетом Мокшанского района и бюджетами поселений Мокшанского района</w:t>
            </w:r>
          </w:p>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bl>
    <w:p w:rsidR="000F06AE" w:rsidRPr="000F06AE" w:rsidRDefault="000F06AE" w:rsidP="000F06AE">
      <w:pPr>
        <w:widowControl w:val="0"/>
        <w:jc w:val="center"/>
        <w:rPr>
          <w:rFonts w:ascii="Times New Roman" w:eastAsia="Times New Roman" w:hAnsi="Times New Roman" w:cs="Times New Roman"/>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ПАСПОРТ</w:t>
      </w:r>
    </w:p>
    <w:p w:rsidR="000F06AE" w:rsidRPr="000F06AE" w:rsidRDefault="000F06AE" w:rsidP="000F06AE">
      <w:pPr>
        <w:widowControl w:val="0"/>
        <w:tabs>
          <w:tab w:val="left" w:pos="5994"/>
        </w:tabs>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подпрограммы 3 муниципальной программы Мокшанского района «Управление муниципальными финансами и муниципальным долгом Мокшанского района Пензенской области»</w:t>
      </w:r>
    </w:p>
    <w:p w:rsidR="000F06AE" w:rsidRPr="000F06AE" w:rsidRDefault="000F06AE" w:rsidP="000F06AE">
      <w:pPr>
        <w:widowControl w:val="0"/>
        <w:tabs>
          <w:tab w:val="left" w:pos="5994"/>
        </w:tabs>
        <w:jc w:val="center"/>
        <w:rPr>
          <w:rFonts w:ascii="Times New Roman" w:eastAsia="Times New Roman" w:hAnsi="Times New Roman" w:cs="Times New Roman"/>
          <w:b/>
          <w:bCs/>
          <w:sz w:val="16"/>
          <w:szCs w:val="16"/>
          <w:lang w:eastAsia="ru-RU"/>
        </w:rPr>
      </w:pPr>
    </w:p>
    <w:tbl>
      <w:tblPr>
        <w:tblW w:w="9459" w:type="dxa"/>
        <w:jc w:val="center"/>
        <w:tblCellMar>
          <w:left w:w="0" w:type="dxa"/>
          <w:right w:w="0" w:type="dxa"/>
        </w:tblCellMar>
        <w:tblLook w:val="04A0" w:firstRow="1" w:lastRow="0" w:firstColumn="1" w:lastColumn="0" w:noHBand="0" w:noVBand="1"/>
      </w:tblPr>
      <w:tblGrid>
        <w:gridCol w:w="3535"/>
        <w:gridCol w:w="5924"/>
      </w:tblGrid>
      <w:tr w:rsidR="000F06AE" w:rsidRPr="000F06AE" w:rsidTr="000F06AE">
        <w:trPr>
          <w:jc w:val="center"/>
        </w:trPr>
        <w:tc>
          <w:tcPr>
            <w:tcW w:w="35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Наименование подпрограммы</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r>
      <w:tr w:rsidR="000F06AE" w:rsidRPr="000F06AE" w:rsidTr="000F06AE">
        <w:trPr>
          <w:jc w:val="center"/>
        </w:trPr>
        <w:tc>
          <w:tcPr>
            <w:tcW w:w="3535"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Ответственный исполнитель подпрограммы</w:t>
            </w:r>
          </w:p>
        </w:tc>
        <w:tc>
          <w:tcPr>
            <w:tcW w:w="5924"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0F06AE" w:rsidRPr="000F06AE" w:rsidTr="000F06AE">
        <w:trPr>
          <w:jc w:val="center"/>
        </w:trPr>
        <w:tc>
          <w:tcPr>
            <w:tcW w:w="35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Соисполнитель подпрограммы</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Отсутствуют</w:t>
            </w:r>
          </w:p>
        </w:tc>
      </w:tr>
      <w:tr w:rsidR="000F06AE" w:rsidRPr="000F06AE" w:rsidTr="000F06AE">
        <w:trPr>
          <w:jc w:val="center"/>
        </w:trPr>
        <w:tc>
          <w:tcPr>
            <w:tcW w:w="35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Цели подпрограммы</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Обеспечение сбалансированности и устойчивости бюджета Мокшанского района и организация бюджетного процесса</w:t>
            </w:r>
          </w:p>
        </w:tc>
      </w:tr>
      <w:tr w:rsidR="000F06AE" w:rsidRPr="000F06AE" w:rsidTr="000F06AE">
        <w:trPr>
          <w:jc w:val="center"/>
        </w:trPr>
        <w:tc>
          <w:tcPr>
            <w:tcW w:w="35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Задачи подпрограммы</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Формирование и организация исполнения бюджета Мокшанского района, осуществление финансового контроля</w:t>
            </w:r>
          </w:p>
        </w:tc>
      </w:tr>
      <w:tr w:rsidR="000F06AE" w:rsidRPr="000F06AE" w:rsidTr="000F06AE">
        <w:trPr>
          <w:jc w:val="center"/>
        </w:trPr>
        <w:tc>
          <w:tcPr>
            <w:tcW w:w="35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Целевые показатели подпрограммы</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Отношение дефицита бюджета к объему доходов бюджета без учета безвозмездных поступлений.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Процент исполнения плана поступления налоговых и неналоговых доходов в консолидированный бюджет Мокшанского района.</w:t>
            </w:r>
          </w:p>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w:t>
            </w:r>
          </w:p>
        </w:tc>
      </w:tr>
      <w:tr w:rsidR="000F06AE" w:rsidRPr="000F06AE" w:rsidTr="000F06AE">
        <w:trPr>
          <w:jc w:val="center"/>
        </w:trPr>
        <w:tc>
          <w:tcPr>
            <w:tcW w:w="3535"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Этапы и сроки реализации подпрограммы</w:t>
            </w:r>
          </w:p>
        </w:tc>
        <w:tc>
          <w:tcPr>
            <w:tcW w:w="5924" w:type="dxa"/>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2014-2030 годы</w:t>
            </w:r>
          </w:p>
        </w:tc>
      </w:tr>
      <w:tr w:rsidR="000F06AE" w:rsidRPr="000F06AE" w:rsidTr="000F06AE">
        <w:trPr>
          <w:jc w:val="center"/>
        </w:trPr>
        <w:tc>
          <w:tcPr>
            <w:tcW w:w="35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Объем бюджетных ассигнований на реализацию подпрограммы по годам составляет 233 709,4 тыс. рублей, 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2014 год – 10 009,0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2015 год – 9 156,1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2016 год – 9 063,2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2017 год –9 534,8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2018 год – 9 714,1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2019 год – 10 280,1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2020 год – 11 820,6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2021 год – 12 399,2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2022 год – 12 650,8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2023 год – 15 310,1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2024 год – 16 224,1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2025 году –17 103,6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2026 году – 17 716,3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2027 год – 17 728,7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2028 году –18 332,9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2029 году – 18 332,9 тыс. рублей,</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2030 году – 18 332,9 тыс. рублей.</w:t>
            </w:r>
          </w:p>
        </w:tc>
      </w:tr>
      <w:tr w:rsidR="000F06AE" w:rsidRPr="000F06AE" w:rsidTr="000F06AE">
        <w:trPr>
          <w:jc w:val="center"/>
        </w:trPr>
        <w:tc>
          <w:tcPr>
            <w:tcW w:w="35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lastRenderedPageBreak/>
              <w:t>Ожидаемые результаты реализации подпрограммы</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spacing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Обеспечение сбалансированности бюджета Мокшанского района. Повышение эффективности использования бюджетных средств</w:t>
            </w:r>
          </w:p>
        </w:tc>
      </w:tr>
    </w:tbl>
    <w:p w:rsidR="000F06AE" w:rsidRPr="000F06AE" w:rsidRDefault="000F06AE" w:rsidP="000F06AE">
      <w:pPr>
        <w:widowControl w:val="0"/>
        <w:tabs>
          <w:tab w:val="left" w:pos="5994"/>
        </w:tabs>
        <w:jc w:val="center"/>
        <w:rPr>
          <w:rFonts w:ascii="Times New Roman" w:eastAsia="Times New Roman" w:hAnsi="Times New Roman" w:cs="Times New Roman"/>
          <w:sz w:val="16"/>
          <w:szCs w:val="16"/>
          <w:lang w:eastAsia="ru-RU"/>
        </w:rPr>
      </w:pPr>
    </w:p>
    <w:p w:rsidR="000F06AE" w:rsidRPr="000F06AE" w:rsidRDefault="000F06AE" w:rsidP="000F06AE">
      <w:pPr>
        <w:widowControl w:val="0"/>
        <w:jc w:val="left"/>
        <w:rPr>
          <w:rFonts w:ascii="Times New Roman" w:eastAsia="Times New Roman" w:hAnsi="Times New Roman" w:cs="Times New Roman"/>
          <w:sz w:val="16"/>
          <w:szCs w:val="16"/>
          <w:lang w:eastAsia="ru-RU"/>
        </w:rPr>
      </w:pPr>
    </w:p>
    <w:p w:rsidR="000F06AE" w:rsidRPr="000F06AE" w:rsidRDefault="000F06AE" w:rsidP="000F06AE">
      <w:pPr>
        <w:widowControl w:val="0"/>
        <w:jc w:val="left"/>
        <w:rPr>
          <w:rFonts w:ascii="Times New Roman" w:eastAsia="Times New Roman" w:hAnsi="Times New Roman" w:cs="Times New Roman"/>
          <w:sz w:val="16"/>
          <w:szCs w:val="16"/>
          <w:lang w:eastAsia="ru-RU"/>
        </w:rPr>
      </w:pPr>
    </w:p>
    <w:p w:rsidR="000F06AE" w:rsidRPr="000F06AE" w:rsidRDefault="000F06AE" w:rsidP="000F06AE">
      <w:pPr>
        <w:widowControl w:val="0"/>
        <w:jc w:val="left"/>
        <w:rPr>
          <w:rFonts w:ascii="Times New Roman" w:eastAsia="Times New Roman" w:hAnsi="Times New Roman" w:cs="Times New Roman"/>
          <w:sz w:val="16"/>
          <w:szCs w:val="16"/>
          <w:lang w:eastAsia="ru-RU"/>
        </w:rPr>
      </w:pPr>
    </w:p>
    <w:p w:rsidR="006B02E1" w:rsidRDefault="006B02E1" w:rsidP="002D4AA4">
      <w:pPr>
        <w:pStyle w:val="afd"/>
        <w:jc w:val="right"/>
        <w:rPr>
          <w:sz w:val="16"/>
          <w:szCs w:val="16"/>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ПРИОРИТЕТЫ</w:t>
      </w: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муниципальной политики, цели, задачи в сфере социально-экономического развития Мокшанского района Пензенской области в рамках реализации муниципальной программы</w:t>
      </w:r>
    </w:p>
    <w:p w:rsidR="000F06AE" w:rsidRPr="000F06AE" w:rsidRDefault="000F06AE" w:rsidP="000F06AE">
      <w:pPr>
        <w:widowControl w:val="0"/>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proofErr w:type="gramStart"/>
      <w:r w:rsidRPr="000F06AE">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(далее также – Финансовое управление) в соответствии с Положением о финансовом управлении администрации Мокшанского района Пензенской области, утвержденным решением Собрания представителей Мокшанского района Пензенской области от 25.11.2005 № 272-20/1 (с последующими изменениями), является исполнительным органом в структуре администрации Мокшанского района Пензенской области, обеспечивающим проведение единой финансово-бюджетной политики в </w:t>
      </w:r>
      <w:proofErr w:type="spellStart"/>
      <w:r w:rsidRPr="000F06AE">
        <w:rPr>
          <w:rFonts w:ascii="Times New Roman" w:eastAsia="Times New Roman" w:hAnsi="Times New Roman" w:cs="Times New Roman"/>
          <w:sz w:val="16"/>
          <w:szCs w:val="16"/>
          <w:lang w:eastAsia="ru-RU"/>
        </w:rPr>
        <w:t>Мокшанском</w:t>
      </w:r>
      <w:proofErr w:type="spellEnd"/>
      <w:r w:rsidRPr="000F06AE">
        <w:rPr>
          <w:rFonts w:ascii="Times New Roman" w:eastAsia="Times New Roman" w:hAnsi="Times New Roman" w:cs="Times New Roman"/>
          <w:sz w:val="16"/>
          <w:szCs w:val="16"/>
          <w:lang w:eastAsia="ru-RU"/>
        </w:rPr>
        <w:t xml:space="preserve"> районе Пензенской области.</w:t>
      </w:r>
      <w:proofErr w:type="gramEnd"/>
    </w:p>
    <w:p w:rsidR="000F06AE" w:rsidRPr="000F06AE" w:rsidRDefault="000F06AE" w:rsidP="000F06AE">
      <w:pPr>
        <w:widowControl w:val="0"/>
        <w:ind w:firstLine="567"/>
        <w:rPr>
          <w:rFonts w:ascii="Times New Roman" w:eastAsia="Times New Roman" w:hAnsi="Times New Roman" w:cs="Times New Roman"/>
          <w:sz w:val="16"/>
          <w:szCs w:val="16"/>
          <w:lang w:eastAsia="ru-RU"/>
        </w:rPr>
      </w:pPr>
      <w:proofErr w:type="gramStart"/>
      <w:r w:rsidRPr="000F06AE">
        <w:rPr>
          <w:rFonts w:ascii="Times New Roman" w:eastAsia="Times New Roman" w:hAnsi="Times New Roman" w:cs="Times New Roman"/>
          <w:sz w:val="16"/>
          <w:szCs w:val="16"/>
          <w:lang w:eastAsia="ru-RU"/>
        </w:rPr>
        <w:t>Одним из важнейших направлений в социально-экономическом развитии Мокшанского района Пензенской области (далее – Мокшанского района) является обеспечение сбалансированности и устойчивости бюджета исходя из целевых ориентиров и задач развития Мокшанского района на долгосрочную перспективу, определенных в Стратегии социально-экономического развития Мокшанского района Пензенской области до 2035 года, утвержденной решением Собрания представителей Мокшанского района </w:t>
      </w:r>
      <w:hyperlink r:id="rId10" w:tgtFrame="_blank" w:history="1">
        <w:r w:rsidRPr="000F06AE">
          <w:rPr>
            <w:rFonts w:ascii="Times New Roman" w:eastAsia="Times New Roman" w:hAnsi="Times New Roman" w:cs="Times New Roman"/>
            <w:color w:val="0000FF"/>
            <w:sz w:val="16"/>
            <w:szCs w:val="16"/>
            <w:u w:val="single"/>
            <w:lang w:eastAsia="ru-RU"/>
          </w:rPr>
          <w:t>от 22.12.2017 №79-6/4</w:t>
        </w:r>
      </w:hyperlink>
      <w:r w:rsidRPr="000F06AE">
        <w:rPr>
          <w:rFonts w:ascii="Times New Roman" w:eastAsia="Times New Roman" w:hAnsi="Times New Roman" w:cs="Times New Roman"/>
          <w:sz w:val="16"/>
          <w:szCs w:val="16"/>
          <w:lang w:eastAsia="ru-RU"/>
        </w:rPr>
        <w:t>, и основными направлениями бюджетной политики и</w:t>
      </w:r>
      <w:proofErr w:type="gramEnd"/>
      <w:r w:rsidRPr="000F06AE">
        <w:rPr>
          <w:rFonts w:ascii="Times New Roman" w:eastAsia="Times New Roman" w:hAnsi="Times New Roman" w:cs="Times New Roman"/>
          <w:sz w:val="16"/>
          <w:szCs w:val="16"/>
          <w:lang w:eastAsia="ru-RU"/>
        </w:rPr>
        <w:t xml:space="preserve"> основными направлениями налоговой политики Мокшанского района Пензенской области.</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Бюджет Мокшанского района имеет дотационный характер и социальную направленность. Основными налоговыми статьями дохода консолидированного бюджета области являются налог на доходы физических лиц и земельный налог.</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 условиях роста затрат на реализацию социальных программ возникает необходимость решения следующих задач:</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усиление социальной направленности бюджета в результате расширения социальной нагрузки на бюджет;</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повышение бюджетной самостоятельности поселений Мокшанского района.</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Решение этих задач предполагается по следующим направлениям:</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Рост налоговой базы за счет развития бизнеса, роста доходов населения, совершенствования налогового администрирования.</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2. Эффективное использование бюджетных средств с применением принципов бюджетирования, </w:t>
      </w:r>
      <w:proofErr w:type="gramStart"/>
      <w:r w:rsidRPr="000F06AE">
        <w:rPr>
          <w:rFonts w:ascii="Times New Roman" w:eastAsia="Times New Roman" w:hAnsi="Times New Roman" w:cs="Times New Roman"/>
          <w:sz w:val="16"/>
          <w:szCs w:val="16"/>
          <w:lang w:eastAsia="ru-RU"/>
        </w:rPr>
        <w:t>ориентированного</w:t>
      </w:r>
      <w:proofErr w:type="gramEnd"/>
      <w:r w:rsidRPr="000F06AE">
        <w:rPr>
          <w:rFonts w:ascii="Times New Roman" w:eastAsia="Times New Roman" w:hAnsi="Times New Roman" w:cs="Times New Roman"/>
          <w:sz w:val="16"/>
          <w:szCs w:val="16"/>
          <w:lang w:eastAsia="ru-RU"/>
        </w:rPr>
        <w:t xml:space="preserve"> на результат.</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 Повышение качества муниципальных услуг.</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4. Укрепление и увеличение доходной базы поселений Мокшанского района, рост их доли в доходах и расходах консолидированного бюджета Мокшанского района.</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5. Эффективное управление муниципальными финансами, повышение прозрачности процедур принятия, изменения и исполнения бюджета Мокшанского района и процедур формирования межбюджетных трансфертов.</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proofErr w:type="gramStart"/>
      <w:r w:rsidRPr="000F06AE">
        <w:rPr>
          <w:rFonts w:ascii="Times New Roman" w:eastAsia="Times New Roman" w:hAnsi="Times New Roman" w:cs="Times New Roman"/>
          <w:sz w:val="16"/>
          <w:szCs w:val="16"/>
          <w:lang w:eastAsia="ru-RU"/>
        </w:rPr>
        <w:t>В качестве основных мероприятий подпрограмм муниципальной программы выделяются следующие:</w:t>
      </w:r>
      <w:proofErr w:type="gramEnd"/>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по подпрограмме «Управление муниципальным долгом Мокшанского района»:</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соблюдение установленного законодательством ограничения предельного объема расходов на обслуживание муниципального долга;</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по подпрограмме «Предоставление межбюджетных трансфертов из бюджета Мокшанского района»:</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выравнивание бюджетной обеспеченности поселений Мокшанского района;</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оказание поселениям Мокшанского района дополнительной финансовой поддержки;</w:t>
      </w:r>
    </w:p>
    <w:p w:rsidR="000F06AE" w:rsidRPr="000F06AE" w:rsidRDefault="000F06AE" w:rsidP="000F06AE">
      <w:pPr>
        <w:widowControl w:val="0"/>
        <w:ind w:firstLine="567"/>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по подпрограмме «Обеспечение деятельности финансового управления администрации Мокшанского района»:</w:t>
      </w:r>
    </w:p>
    <w:p w:rsidR="006B02E1" w:rsidRDefault="000F06AE" w:rsidP="000F06AE">
      <w:pPr>
        <w:pStyle w:val="afd"/>
        <w:jc w:val="right"/>
        <w:rPr>
          <w:sz w:val="16"/>
          <w:szCs w:val="16"/>
        </w:rPr>
      </w:pPr>
      <w:r w:rsidRPr="000F06AE">
        <w:rPr>
          <w:rFonts w:ascii="Times New Roman" w:eastAsia="Times New Roman" w:hAnsi="Times New Roman" w:cs="Times New Roman"/>
          <w:kern w:val="0"/>
          <w:sz w:val="16"/>
          <w:szCs w:val="16"/>
        </w:rPr>
        <w:t xml:space="preserve">1) Формирование и эффективная организация исполнения бюджета Мокшанского района, осуществление финансового </w:t>
      </w:r>
      <w:proofErr w:type="spellStart"/>
      <w:r w:rsidRPr="000F06AE">
        <w:rPr>
          <w:rFonts w:ascii="Times New Roman" w:eastAsia="Times New Roman" w:hAnsi="Times New Roman" w:cs="Times New Roman"/>
          <w:kern w:val="0"/>
          <w:sz w:val="16"/>
          <w:szCs w:val="16"/>
        </w:rPr>
        <w:t>конт</w:t>
      </w:r>
      <w:proofErr w:type="spellEnd"/>
    </w:p>
    <w:p w:rsidR="006B02E1" w:rsidRDefault="006B02E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0F06AE" w:rsidRDefault="000F06AE" w:rsidP="000F06AE">
      <w:pPr>
        <w:pStyle w:val="afd"/>
        <w:rPr>
          <w:sz w:val="16"/>
          <w:szCs w:val="16"/>
        </w:rPr>
        <w:sectPr w:rsidR="000F06AE" w:rsidSect="000F06AE">
          <w:headerReference w:type="default" r:id="rId11"/>
          <w:footerReference w:type="even" r:id="rId12"/>
          <w:footerReference w:type="default" r:id="rId13"/>
          <w:pgSz w:w="11906" w:h="16838"/>
          <w:pgMar w:top="851" w:right="851" w:bottom="851" w:left="1418" w:header="709" w:footer="709" w:gutter="0"/>
          <w:pgNumType w:start="199"/>
          <w:cols w:space="708"/>
          <w:docGrid w:linePitch="360"/>
        </w:sectPr>
      </w:pP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lastRenderedPageBreak/>
        <w:t xml:space="preserve">Приложение  № 3 </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к муниципальной программе</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«Управление муниципальными финансами и </w:t>
      </w:r>
      <w:proofErr w:type="gramStart"/>
      <w:r w:rsidRPr="000F06AE">
        <w:rPr>
          <w:rFonts w:ascii="Times New Roman" w:eastAsia="Times New Roman" w:hAnsi="Times New Roman" w:cs="Arial"/>
          <w:sz w:val="16"/>
          <w:szCs w:val="16"/>
          <w:lang w:eastAsia="ru-RU"/>
        </w:rPr>
        <w:t>муниципальным</w:t>
      </w:r>
      <w:proofErr w:type="gramEnd"/>
    </w:p>
    <w:p w:rsidR="000F06AE" w:rsidRPr="000F06AE" w:rsidRDefault="000F06AE" w:rsidP="000F06AE">
      <w:pPr>
        <w:widowControl w:val="0"/>
        <w:autoSpaceDE w:val="0"/>
        <w:autoSpaceDN w:val="0"/>
        <w:adjustRightInd w:val="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 долгом Мокшанского района Пензенской области»</w:t>
      </w:r>
    </w:p>
    <w:p w:rsidR="00513E69" w:rsidRDefault="00513E69" w:rsidP="000F06AE">
      <w:pPr>
        <w:widowControl w:val="0"/>
        <w:jc w:val="center"/>
        <w:rPr>
          <w:rFonts w:ascii="Times New Roman" w:eastAsia="Times New Roman" w:hAnsi="Times New Roman" w:cs="Times New Roman"/>
          <w:b/>
          <w:bCs/>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ПЕРЕЧЕНЬ</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целевых показателей муниципальной программы Мокшанского района «Управление муниципальными финансами и муниципальным долгом Мокшанского района Пензенской области» на 2014-2021 годы</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tbl>
      <w:tblPr>
        <w:tblW w:w="15708" w:type="dxa"/>
        <w:jc w:val="center"/>
        <w:tblCellMar>
          <w:left w:w="0" w:type="dxa"/>
          <w:right w:w="0" w:type="dxa"/>
        </w:tblCellMar>
        <w:tblLook w:val="04A0" w:firstRow="1" w:lastRow="0" w:firstColumn="1" w:lastColumn="0" w:noHBand="0" w:noVBand="1"/>
      </w:tblPr>
      <w:tblGrid>
        <w:gridCol w:w="459"/>
        <w:gridCol w:w="8514"/>
        <w:gridCol w:w="1092"/>
        <w:gridCol w:w="697"/>
        <w:gridCol w:w="697"/>
        <w:gridCol w:w="697"/>
        <w:gridCol w:w="697"/>
        <w:gridCol w:w="697"/>
        <w:gridCol w:w="697"/>
        <w:gridCol w:w="697"/>
        <w:gridCol w:w="764"/>
      </w:tblGrid>
      <w:tr w:rsidR="000F06AE" w:rsidRPr="000F06AE" w:rsidTr="000F06AE">
        <w:trPr>
          <w:jc w:val="center"/>
        </w:trPr>
        <w:tc>
          <w:tcPr>
            <w:tcW w:w="8973" w:type="dxa"/>
            <w:gridSpan w:val="2"/>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Ответственный исполнитель</w:t>
            </w:r>
          </w:p>
        </w:tc>
        <w:tc>
          <w:tcPr>
            <w:tcW w:w="6735" w:type="dxa"/>
            <w:gridSpan w:val="9"/>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0F06AE" w:rsidRPr="000F06AE" w:rsidTr="000F06AE">
        <w:trPr>
          <w:jc w:val="center"/>
        </w:trPr>
        <w:tc>
          <w:tcPr>
            <w:tcW w:w="459" w:type="dxa"/>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w:t>
            </w:r>
            <w:proofErr w:type="gramEnd"/>
            <w:r w:rsidRPr="000F06AE">
              <w:rPr>
                <w:rFonts w:ascii="Times New Roman" w:eastAsia="Times New Roman" w:hAnsi="Times New Roman" w:cs="Times New Roman"/>
                <w:sz w:val="16"/>
                <w:szCs w:val="16"/>
                <w:lang w:eastAsia="ru-RU"/>
              </w:rPr>
              <w:t>/п</w:t>
            </w:r>
          </w:p>
        </w:tc>
        <w:tc>
          <w:tcPr>
            <w:tcW w:w="8514" w:type="dxa"/>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Наименование целевого показателя</w:t>
            </w:r>
          </w:p>
        </w:tc>
        <w:tc>
          <w:tcPr>
            <w:tcW w:w="1092" w:type="dxa"/>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Единица измерения</w:t>
            </w:r>
          </w:p>
        </w:tc>
        <w:tc>
          <w:tcPr>
            <w:tcW w:w="0" w:type="auto"/>
            <w:gridSpan w:val="8"/>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Значения целевых показателей</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851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p>
        </w:tc>
        <w:tc>
          <w:tcPr>
            <w:tcW w:w="1092"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2014г.</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2015г.</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2016г.</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2017г.</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2018г.</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2019г.</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2020г.</w:t>
            </w:r>
          </w:p>
        </w:tc>
        <w:tc>
          <w:tcPr>
            <w:tcW w:w="7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2021г.</w:t>
            </w:r>
          </w:p>
        </w:tc>
      </w:tr>
      <w:tr w:rsidR="000F06AE" w:rsidRPr="000F06AE" w:rsidTr="000F06AE">
        <w:trPr>
          <w:jc w:val="center"/>
        </w:trPr>
        <w:tc>
          <w:tcPr>
            <w:tcW w:w="15708" w:type="dxa"/>
            <w:gridSpan w:val="11"/>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w:t>
            </w:r>
          </w:p>
        </w:tc>
      </w:tr>
      <w:tr w:rsidR="000F06AE" w:rsidRPr="000F06AE" w:rsidTr="000F06AE">
        <w:trPr>
          <w:jc w:val="center"/>
        </w:trPr>
        <w:tc>
          <w:tcPr>
            <w:tcW w:w="45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w:t>
            </w:r>
          </w:p>
        </w:tc>
        <w:tc>
          <w:tcPr>
            <w:tcW w:w="85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Процент исполнения плана поступления налоговых и неналоговых доходов в бюджет Мокшанского района</w:t>
            </w:r>
          </w:p>
        </w:tc>
        <w:tc>
          <w:tcPr>
            <w:tcW w:w="109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7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0F06AE">
        <w:trPr>
          <w:jc w:val="center"/>
        </w:trPr>
        <w:tc>
          <w:tcPr>
            <w:tcW w:w="45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c>
          <w:tcPr>
            <w:tcW w:w="85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Отношение объема муниципального долга Мокшанского района по состоянию на 1 января года, следующего за </w:t>
            </w:r>
            <w:proofErr w:type="gramStart"/>
            <w:r w:rsidRPr="000F06AE">
              <w:rPr>
                <w:rFonts w:ascii="Times New Roman" w:eastAsia="Times New Roman" w:hAnsi="Times New Roman" w:cs="Times New Roman"/>
                <w:sz w:val="16"/>
                <w:szCs w:val="16"/>
                <w:lang w:eastAsia="ru-RU"/>
              </w:rPr>
              <w:t>отчетным</w:t>
            </w:r>
            <w:proofErr w:type="gramEnd"/>
            <w:r w:rsidRPr="000F06AE">
              <w:rPr>
                <w:rFonts w:ascii="Times New Roman" w:eastAsia="Times New Roman" w:hAnsi="Times New Roman" w:cs="Times New Roman"/>
                <w:sz w:val="16"/>
                <w:szCs w:val="16"/>
                <w:lang w:eastAsia="ru-RU"/>
              </w:rPr>
              <w:t>, к общему годовому объему доходов бюджета Мокшанского района в отчетном финансовом году (без учета объемов безвозмездных поступлений)*</w:t>
            </w:r>
          </w:p>
        </w:tc>
        <w:tc>
          <w:tcPr>
            <w:tcW w:w="109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7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0F06AE">
        <w:trPr>
          <w:jc w:val="center"/>
        </w:trPr>
        <w:tc>
          <w:tcPr>
            <w:tcW w:w="45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c>
          <w:tcPr>
            <w:tcW w:w="85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 и на плановый период</w:t>
            </w:r>
          </w:p>
        </w:tc>
        <w:tc>
          <w:tcPr>
            <w:tcW w:w="109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7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0F06AE">
        <w:trPr>
          <w:jc w:val="center"/>
        </w:trPr>
        <w:tc>
          <w:tcPr>
            <w:tcW w:w="15708" w:type="dxa"/>
            <w:gridSpan w:val="11"/>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1 «Управление муниципальным долгом Мокшанского района»</w:t>
            </w:r>
          </w:p>
        </w:tc>
      </w:tr>
      <w:tr w:rsidR="000F06AE" w:rsidRPr="000F06AE" w:rsidTr="000F06AE">
        <w:trPr>
          <w:jc w:val="center"/>
        </w:trPr>
        <w:tc>
          <w:tcPr>
            <w:tcW w:w="45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w:t>
            </w:r>
          </w:p>
        </w:tc>
        <w:tc>
          <w:tcPr>
            <w:tcW w:w="85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Отношение объема расходов на обслуживание муниципального долга Мокшанского района к объему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09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7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r>
      <w:tr w:rsidR="000F06AE" w:rsidRPr="000F06AE" w:rsidTr="000F06AE">
        <w:trPr>
          <w:jc w:val="center"/>
        </w:trPr>
        <w:tc>
          <w:tcPr>
            <w:tcW w:w="45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w:t>
            </w:r>
          </w:p>
        </w:tc>
        <w:tc>
          <w:tcPr>
            <w:tcW w:w="85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Просроченная задолженность по долговым обязательствам Мокшанского района</w:t>
            </w:r>
          </w:p>
        </w:tc>
        <w:tc>
          <w:tcPr>
            <w:tcW w:w="109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Тыс. руб.</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c>
          <w:tcPr>
            <w:tcW w:w="7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r>
      <w:tr w:rsidR="000F06AE" w:rsidRPr="000F06AE" w:rsidTr="000F06AE">
        <w:trPr>
          <w:jc w:val="center"/>
        </w:trPr>
        <w:tc>
          <w:tcPr>
            <w:tcW w:w="15708" w:type="dxa"/>
            <w:gridSpan w:val="11"/>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2 «Предоставление межбюджетных трансфертов из бюджета Мокшанского района»</w:t>
            </w:r>
          </w:p>
        </w:tc>
      </w:tr>
      <w:tr w:rsidR="000F06AE" w:rsidRPr="000F06AE" w:rsidTr="000F06AE">
        <w:trPr>
          <w:jc w:val="center"/>
        </w:trPr>
        <w:tc>
          <w:tcPr>
            <w:tcW w:w="45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w:t>
            </w:r>
          </w:p>
        </w:tc>
        <w:tc>
          <w:tcPr>
            <w:tcW w:w="85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Минимально гарантированный уровень расчётной бюджетной обеспеченности</w:t>
            </w:r>
          </w:p>
        </w:tc>
        <w:tc>
          <w:tcPr>
            <w:tcW w:w="109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c>
          <w:tcPr>
            <w:tcW w:w="7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r>
      <w:tr w:rsidR="000F06AE" w:rsidRPr="000F06AE" w:rsidTr="000F06AE">
        <w:trPr>
          <w:jc w:val="center"/>
        </w:trPr>
        <w:tc>
          <w:tcPr>
            <w:tcW w:w="45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2.2.</w:t>
            </w:r>
          </w:p>
        </w:tc>
        <w:tc>
          <w:tcPr>
            <w:tcW w:w="85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Объем иных межбюджетных трансфертов из бюджета Мокшанского района бюджетам поселений в рамках программы по отношению к предыдущему году</w:t>
            </w:r>
          </w:p>
        </w:tc>
        <w:tc>
          <w:tcPr>
            <w:tcW w:w="109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7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0F06AE">
        <w:trPr>
          <w:jc w:val="center"/>
        </w:trPr>
        <w:tc>
          <w:tcPr>
            <w:tcW w:w="15708" w:type="dxa"/>
            <w:gridSpan w:val="11"/>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3 «Обеспечение деятельности Финансового управления администрации Мокшанского района»</w:t>
            </w:r>
          </w:p>
        </w:tc>
      </w:tr>
      <w:tr w:rsidR="000F06AE" w:rsidRPr="000F06AE" w:rsidTr="000F06AE">
        <w:trPr>
          <w:jc w:val="center"/>
        </w:trPr>
        <w:tc>
          <w:tcPr>
            <w:tcW w:w="45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3.1.</w:t>
            </w:r>
          </w:p>
        </w:tc>
        <w:tc>
          <w:tcPr>
            <w:tcW w:w="85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Отношение дефицита бюджета к объему доходов бюджета без учета безвозмездных поступлений**</w:t>
            </w:r>
          </w:p>
        </w:tc>
        <w:tc>
          <w:tcPr>
            <w:tcW w:w="109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c>
          <w:tcPr>
            <w:tcW w:w="7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r>
      <w:tr w:rsidR="000F06AE" w:rsidRPr="000F06AE" w:rsidTr="000F06AE">
        <w:trPr>
          <w:jc w:val="center"/>
        </w:trPr>
        <w:tc>
          <w:tcPr>
            <w:tcW w:w="45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3.2.</w:t>
            </w:r>
          </w:p>
        </w:tc>
        <w:tc>
          <w:tcPr>
            <w:tcW w:w="85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Процент исполнения плана поступления налоговых и неналоговых доходов в консолидированный бюджет Мокшанского района</w:t>
            </w:r>
          </w:p>
        </w:tc>
        <w:tc>
          <w:tcPr>
            <w:tcW w:w="109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7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0F06AE">
        <w:trPr>
          <w:jc w:val="center"/>
        </w:trPr>
        <w:tc>
          <w:tcPr>
            <w:tcW w:w="45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3.3.</w:t>
            </w:r>
          </w:p>
        </w:tc>
        <w:tc>
          <w:tcPr>
            <w:tcW w:w="85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w:t>
            </w:r>
          </w:p>
        </w:tc>
        <w:tc>
          <w:tcPr>
            <w:tcW w:w="1092"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7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r>
    </w:tbl>
    <w:p w:rsidR="000F06AE" w:rsidRDefault="000F06AE" w:rsidP="000F06AE">
      <w:pPr>
        <w:widowControl w:val="0"/>
        <w:jc w:val="center"/>
        <w:rPr>
          <w:rFonts w:ascii="Times New Roman" w:eastAsia="Times New Roman" w:hAnsi="Times New Roman" w:cs="Times New Roman"/>
          <w:sz w:val="16"/>
          <w:szCs w:val="16"/>
          <w:lang w:eastAsia="ru-RU"/>
        </w:rPr>
      </w:pPr>
    </w:p>
    <w:p w:rsidR="00513E69" w:rsidRPr="000F06AE" w:rsidRDefault="00513E69" w:rsidP="000F06AE">
      <w:pPr>
        <w:widowControl w:val="0"/>
        <w:jc w:val="center"/>
        <w:rPr>
          <w:rFonts w:ascii="Times New Roman" w:eastAsia="Times New Roman" w:hAnsi="Times New Roman" w:cs="Times New Roman"/>
          <w:sz w:val="16"/>
          <w:szCs w:val="16"/>
          <w:lang w:eastAsia="ru-RU"/>
        </w:rPr>
      </w:pPr>
    </w:p>
    <w:p w:rsidR="000F06AE" w:rsidRPr="000F06AE" w:rsidRDefault="000F06AE" w:rsidP="000F06AE">
      <w:pPr>
        <w:widowControl w:val="0"/>
        <w:jc w:val="left"/>
        <w:rPr>
          <w:rFonts w:ascii="Times New Roman" w:eastAsia="Times New Roman" w:hAnsi="Times New Roman" w:cs="Times New Roman"/>
          <w:sz w:val="16"/>
          <w:szCs w:val="16"/>
          <w:lang w:eastAsia="ru-RU"/>
        </w:rPr>
      </w:pPr>
      <w:proofErr w:type="gramStart"/>
      <w:r w:rsidRPr="000F06AE">
        <w:rPr>
          <w:rFonts w:ascii="Times New Roman" w:eastAsia="Times New Roman" w:hAnsi="Times New Roman" w:cs="Times New Roman"/>
          <w:sz w:val="16"/>
          <w:szCs w:val="16"/>
          <w:lang w:eastAsia="ru-RU"/>
        </w:rPr>
        <w:t>*Из объема муниципального долга Мокшанского района исключается объем муниципального долга по бюджетным кредитам по состоянию на 1 января текущего года и исключается объем муниципального долга по бюджетным кредитам, в случае утверждения решением о бюджете в составе источников финансирования дефицита Мокшанского района бюджетных кредитов, привлекаемых в текущем финансовом году в бюджет Мокшанского района от других бюджетов бюджетной системы Российской Федерации, в</w:t>
      </w:r>
      <w:proofErr w:type="gramEnd"/>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пределах</w:t>
      </w:r>
      <w:proofErr w:type="gramEnd"/>
      <w:r w:rsidRPr="000F06AE">
        <w:rPr>
          <w:rFonts w:ascii="Times New Roman" w:eastAsia="Times New Roman" w:hAnsi="Times New Roman" w:cs="Times New Roman"/>
          <w:sz w:val="16"/>
          <w:szCs w:val="16"/>
          <w:lang w:eastAsia="ru-RU"/>
        </w:rPr>
        <w:t xml:space="preserve"> указанных кредитов, в том случае, когда это соответствует пункту 9 статьи 7 Федерального закона от 09.04.2009 № 58-ФЗ «О внесении изменений в Бюджетный кодекс Российской Федерации и отдельные законодательные акты Российской Федерации».</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**Из объема дефицита бюджета исключается разница между полученными и погашенными </w:t>
      </w:r>
      <w:proofErr w:type="spellStart"/>
      <w:r w:rsidRPr="000F06AE">
        <w:rPr>
          <w:rFonts w:ascii="Times New Roman" w:eastAsia="Times New Roman" w:hAnsi="Times New Roman" w:cs="Times New Roman"/>
          <w:sz w:val="16"/>
          <w:szCs w:val="16"/>
          <w:lang w:eastAsia="ru-RU"/>
        </w:rPr>
        <w:t>Мокшанским</w:t>
      </w:r>
      <w:proofErr w:type="spellEnd"/>
      <w:r w:rsidRPr="000F06AE">
        <w:rPr>
          <w:rFonts w:ascii="Times New Roman" w:eastAsia="Times New Roman" w:hAnsi="Times New Roman" w:cs="Times New Roman"/>
          <w:sz w:val="16"/>
          <w:szCs w:val="16"/>
          <w:lang w:eastAsia="ru-RU"/>
        </w:rPr>
        <w:t xml:space="preserve"> районом бюджетными кредитами, в том случае, когда это соответствует пункту 8 статьи 7 Федерального закона от 09.04.2009 № 58-ФЗ «О внесении изменений в Бюджетный кодекс Российской Федерации и отдельные законодательные акты Российской Федерации».</w:t>
      </w: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Приложение №3.1 </w:t>
      </w: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к муниципальной программе</w:t>
      </w: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«Управление муниципальными финансами и </w:t>
      </w:r>
      <w:proofErr w:type="gramStart"/>
      <w:r w:rsidRPr="000F06AE">
        <w:rPr>
          <w:rFonts w:ascii="Times New Roman" w:eastAsia="Times New Roman" w:hAnsi="Times New Roman" w:cs="Times New Roman"/>
          <w:sz w:val="16"/>
          <w:szCs w:val="16"/>
          <w:lang w:eastAsia="ru-RU"/>
        </w:rPr>
        <w:t>муниципальным</w:t>
      </w:r>
      <w:proofErr w:type="gramEnd"/>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долгом Мокшанского района Пензенской области»</w:t>
      </w: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ПЕРЕЧЕНЬ</w:t>
      </w: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целевых показателей муниципальной программы Мокшанского района «Управление муниципальными финансами и муниципальным долгом Мокшанского района Пензенской области» на 2022-2025 годы</w:t>
      </w:r>
    </w:p>
    <w:p w:rsidR="000F06AE" w:rsidRPr="000F06AE" w:rsidRDefault="000F06AE" w:rsidP="000F06AE">
      <w:pPr>
        <w:widowControl w:val="0"/>
        <w:jc w:val="center"/>
        <w:rPr>
          <w:rFonts w:ascii="Times New Roman" w:eastAsia="Times New Roman" w:hAnsi="Times New Roman" w:cs="Times New Roman"/>
          <w:sz w:val="16"/>
          <w:szCs w:val="16"/>
          <w:lang w:eastAsia="ru-RU"/>
        </w:rPr>
      </w:pPr>
    </w:p>
    <w:tbl>
      <w:tblPr>
        <w:tblW w:w="15538" w:type="dxa"/>
        <w:jc w:val="center"/>
        <w:tblCellMar>
          <w:left w:w="0" w:type="dxa"/>
          <w:right w:w="0" w:type="dxa"/>
        </w:tblCellMar>
        <w:tblLook w:val="04A0" w:firstRow="1" w:lastRow="0" w:firstColumn="1" w:lastColumn="0" w:noHBand="0" w:noVBand="1"/>
      </w:tblPr>
      <w:tblGrid>
        <w:gridCol w:w="495"/>
        <w:gridCol w:w="9741"/>
        <w:gridCol w:w="1197"/>
        <w:gridCol w:w="1093"/>
        <w:gridCol w:w="1070"/>
        <w:gridCol w:w="1028"/>
        <w:gridCol w:w="914"/>
      </w:tblGrid>
      <w:tr w:rsidR="000F06AE" w:rsidRPr="000F06AE" w:rsidTr="000F06AE">
        <w:trPr>
          <w:trHeight w:val="226"/>
          <w:jc w:val="center"/>
        </w:trPr>
        <w:tc>
          <w:tcPr>
            <w:tcW w:w="10236" w:type="dxa"/>
            <w:gridSpan w:val="2"/>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Ответственный исполнитель</w:t>
            </w:r>
          </w:p>
        </w:tc>
        <w:tc>
          <w:tcPr>
            <w:tcW w:w="5302" w:type="dxa"/>
            <w:gridSpan w:val="5"/>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0F06AE" w:rsidRPr="000F06AE" w:rsidTr="000F06AE">
        <w:trPr>
          <w:jc w:val="center"/>
        </w:trPr>
        <w:tc>
          <w:tcPr>
            <w:tcW w:w="495" w:type="dxa"/>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w:t>
            </w:r>
            <w:proofErr w:type="gramEnd"/>
            <w:r w:rsidRPr="000F06AE">
              <w:rPr>
                <w:rFonts w:ascii="Times New Roman" w:eastAsia="Times New Roman" w:hAnsi="Times New Roman" w:cs="Times New Roman"/>
                <w:sz w:val="16"/>
                <w:szCs w:val="16"/>
                <w:lang w:eastAsia="ru-RU"/>
              </w:rPr>
              <w:t>/п</w:t>
            </w:r>
          </w:p>
        </w:tc>
        <w:tc>
          <w:tcPr>
            <w:tcW w:w="9741" w:type="dxa"/>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Наименование целевого показателя</w:t>
            </w:r>
          </w:p>
        </w:tc>
        <w:tc>
          <w:tcPr>
            <w:tcW w:w="1197" w:type="dxa"/>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Единица измерения</w:t>
            </w:r>
          </w:p>
        </w:tc>
        <w:tc>
          <w:tcPr>
            <w:tcW w:w="4105" w:type="dxa"/>
            <w:gridSpan w:val="4"/>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Значения целевых показателей</w:t>
            </w:r>
          </w:p>
        </w:tc>
      </w:tr>
      <w:tr w:rsidR="000F06AE" w:rsidRPr="000F06AE" w:rsidTr="000F06AE">
        <w:trPr>
          <w:jc w:val="center"/>
        </w:trPr>
        <w:tc>
          <w:tcPr>
            <w:tcW w:w="495"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9741"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197"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09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2022г.</w:t>
            </w:r>
          </w:p>
        </w:tc>
        <w:tc>
          <w:tcPr>
            <w:tcW w:w="107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2023г.</w:t>
            </w:r>
          </w:p>
        </w:tc>
        <w:tc>
          <w:tcPr>
            <w:tcW w:w="1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2024г.</w:t>
            </w:r>
          </w:p>
        </w:tc>
        <w:tc>
          <w:tcPr>
            <w:tcW w:w="9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2025г.</w:t>
            </w:r>
          </w:p>
        </w:tc>
      </w:tr>
      <w:tr w:rsidR="000F06AE" w:rsidRPr="000F06AE" w:rsidTr="000F06AE">
        <w:trPr>
          <w:jc w:val="center"/>
        </w:trPr>
        <w:tc>
          <w:tcPr>
            <w:tcW w:w="15538" w:type="dxa"/>
            <w:gridSpan w:val="7"/>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w:t>
            </w:r>
          </w:p>
        </w:tc>
      </w:tr>
      <w:tr w:rsidR="000F06AE" w:rsidRPr="000F06AE" w:rsidTr="000F06AE">
        <w:trPr>
          <w:jc w:val="center"/>
        </w:trPr>
        <w:tc>
          <w:tcPr>
            <w:tcW w:w="49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w:t>
            </w:r>
          </w:p>
        </w:tc>
        <w:tc>
          <w:tcPr>
            <w:tcW w:w="974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Процент исполнения плана поступления налоговых и неналоговых доходов в бюджет Мокшанского района</w:t>
            </w:r>
          </w:p>
        </w:tc>
        <w:tc>
          <w:tcPr>
            <w:tcW w:w="11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9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107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1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9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0F06AE">
        <w:trPr>
          <w:jc w:val="center"/>
        </w:trPr>
        <w:tc>
          <w:tcPr>
            <w:tcW w:w="49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c>
          <w:tcPr>
            <w:tcW w:w="974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Отношение объема муниципального долга Мокшанского района по состоянию на 1 января года, следующего за </w:t>
            </w:r>
            <w:proofErr w:type="gramStart"/>
            <w:r w:rsidRPr="000F06AE">
              <w:rPr>
                <w:rFonts w:ascii="Times New Roman" w:eastAsia="Times New Roman" w:hAnsi="Times New Roman" w:cs="Times New Roman"/>
                <w:sz w:val="16"/>
                <w:szCs w:val="16"/>
                <w:lang w:eastAsia="ru-RU"/>
              </w:rPr>
              <w:t>отчетным</w:t>
            </w:r>
            <w:proofErr w:type="gramEnd"/>
            <w:r w:rsidRPr="000F06AE">
              <w:rPr>
                <w:rFonts w:ascii="Times New Roman" w:eastAsia="Times New Roman" w:hAnsi="Times New Roman" w:cs="Times New Roman"/>
                <w:sz w:val="16"/>
                <w:szCs w:val="16"/>
                <w:lang w:eastAsia="ru-RU"/>
              </w:rPr>
              <w:t>, к общему годовому объему доходов бюджета Мокшанского района в отчетном финансовом году (без учета объемов безвозмездных поступлений)*</w:t>
            </w:r>
          </w:p>
        </w:tc>
        <w:tc>
          <w:tcPr>
            <w:tcW w:w="11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9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107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50</w:t>
            </w:r>
          </w:p>
        </w:tc>
        <w:tc>
          <w:tcPr>
            <w:tcW w:w="1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50</w:t>
            </w:r>
          </w:p>
        </w:tc>
        <w:tc>
          <w:tcPr>
            <w:tcW w:w="9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0F06AE">
        <w:trPr>
          <w:jc w:val="center"/>
        </w:trPr>
        <w:tc>
          <w:tcPr>
            <w:tcW w:w="49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c>
          <w:tcPr>
            <w:tcW w:w="974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 и на плановый период</w:t>
            </w:r>
          </w:p>
        </w:tc>
        <w:tc>
          <w:tcPr>
            <w:tcW w:w="11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9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107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1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9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0F06AE">
        <w:trPr>
          <w:jc w:val="center"/>
        </w:trPr>
        <w:tc>
          <w:tcPr>
            <w:tcW w:w="15538" w:type="dxa"/>
            <w:gridSpan w:val="7"/>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1 «Управление муниципальным долгом Мокшанского района»</w:t>
            </w:r>
          </w:p>
        </w:tc>
      </w:tr>
      <w:tr w:rsidR="000F06AE" w:rsidRPr="000F06AE" w:rsidTr="000F06AE">
        <w:trPr>
          <w:jc w:val="center"/>
        </w:trPr>
        <w:tc>
          <w:tcPr>
            <w:tcW w:w="49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w:t>
            </w:r>
          </w:p>
        </w:tc>
        <w:tc>
          <w:tcPr>
            <w:tcW w:w="974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Отношение объема расходов на обслуживание муниципального долга Мокшанского района к объему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9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107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1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9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r>
      <w:tr w:rsidR="000F06AE" w:rsidRPr="000F06AE" w:rsidTr="000F06AE">
        <w:trPr>
          <w:jc w:val="center"/>
        </w:trPr>
        <w:tc>
          <w:tcPr>
            <w:tcW w:w="49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w:t>
            </w:r>
          </w:p>
        </w:tc>
        <w:tc>
          <w:tcPr>
            <w:tcW w:w="974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Просроченная задолженность по долговым обязательствам Мокшанского района</w:t>
            </w:r>
          </w:p>
        </w:tc>
        <w:tc>
          <w:tcPr>
            <w:tcW w:w="11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Тыс. руб.</w:t>
            </w:r>
          </w:p>
        </w:tc>
        <w:tc>
          <w:tcPr>
            <w:tcW w:w="109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c>
          <w:tcPr>
            <w:tcW w:w="107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c>
          <w:tcPr>
            <w:tcW w:w="1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c>
          <w:tcPr>
            <w:tcW w:w="9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r>
      <w:tr w:rsidR="000F06AE" w:rsidRPr="000F06AE" w:rsidTr="000F06AE">
        <w:trPr>
          <w:jc w:val="center"/>
        </w:trPr>
        <w:tc>
          <w:tcPr>
            <w:tcW w:w="15538" w:type="dxa"/>
            <w:gridSpan w:val="7"/>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2 «Предоставление межбюджетных трансфертов из бюджета Мокшанского района»</w:t>
            </w:r>
          </w:p>
        </w:tc>
      </w:tr>
      <w:tr w:rsidR="000F06AE" w:rsidRPr="000F06AE" w:rsidTr="000F06AE">
        <w:trPr>
          <w:jc w:val="center"/>
        </w:trPr>
        <w:tc>
          <w:tcPr>
            <w:tcW w:w="49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w:t>
            </w:r>
          </w:p>
        </w:tc>
        <w:tc>
          <w:tcPr>
            <w:tcW w:w="974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Минимально гарантированный уровень расчётной бюджетной обеспеченности</w:t>
            </w:r>
          </w:p>
        </w:tc>
        <w:tc>
          <w:tcPr>
            <w:tcW w:w="11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9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c>
          <w:tcPr>
            <w:tcW w:w="107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c>
          <w:tcPr>
            <w:tcW w:w="1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c>
          <w:tcPr>
            <w:tcW w:w="9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r>
      <w:tr w:rsidR="000F06AE" w:rsidRPr="000F06AE" w:rsidTr="000F06AE">
        <w:trPr>
          <w:jc w:val="center"/>
        </w:trPr>
        <w:tc>
          <w:tcPr>
            <w:tcW w:w="49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2.2.</w:t>
            </w:r>
          </w:p>
        </w:tc>
        <w:tc>
          <w:tcPr>
            <w:tcW w:w="974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Объем иных межбюджетных трансфертов из бюджета Мокшанского района бюджетам поселений в рамках программы по отношению к предыдущему году</w:t>
            </w:r>
          </w:p>
        </w:tc>
        <w:tc>
          <w:tcPr>
            <w:tcW w:w="11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9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107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1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9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0F06AE">
        <w:trPr>
          <w:jc w:val="center"/>
        </w:trPr>
        <w:tc>
          <w:tcPr>
            <w:tcW w:w="15538" w:type="dxa"/>
            <w:gridSpan w:val="7"/>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3 «Обеспечение деятельности Финансового управления администрации Мокшанского района»</w:t>
            </w:r>
          </w:p>
        </w:tc>
      </w:tr>
      <w:tr w:rsidR="000F06AE" w:rsidRPr="000F06AE" w:rsidTr="000F06AE">
        <w:trPr>
          <w:jc w:val="center"/>
        </w:trPr>
        <w:tc>
          <w:tcPr>
            <w:tcW w:w="49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3.1.</w:t>
            </w:r>
          </w:p>
        </w:tc>
        <w:tc>
          <w:tcPr>
            <w:tcW w:w="974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Отношение дефицита бюджета к объему доходов бюджета без учета безвозмездных поступлений**</w:t>
            </w:r>
          </w:p>
        </w:tc>
        <w:tc>
          <w:tcPr>
            <w:tcW w:w="11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9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c>
          <w:tcPr>
            <w:tcW w:w="107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c>
          <w:tcPr>
            <w:tcW w:w="1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c>
          <w:tcPr>
            <w:tcW w:w="9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r>
      <w:tr w:rsidR="000F06AE" w:rsidRPr="000F06AE" w:rsidTr="000F06AE">
        <w:trPr>
          <w:jc w:val="center"/>
        </w:trPr>
        <w:tc>
          <w:tcPr>
            <w:tcW w:w="49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3.2.</w:t>
            </w:r>
          </w:p>
        </w:tc>
        <w:tc>
          <w:tcPr>
            <w:tcW w:w="974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Процент исполнения плана поступления налоговых и неналоговых доходов в консолидированный бюджет Мокшанского района</w:t>
            </w:r>
          </w:p>
        </w:tc>
        <w:tc>
          <w:tcPr>
            <w:tcW w:w="11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9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107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1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9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0F06AE">
        <w:trPr>
          <w:jc w:val="center"/>
        </w:trPr>
        <w:tc>
          <w:tcPr>
            <w:tcW w:w="49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3.3.</w:t>
            </w:r>
          </w:p>
        </w:tc>
        <w:tc>
          <w:tcPr>
            <w:tcW w:w="974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w:t>
            </w:r>
          </w:p>
        </w:tc>
        <w:tc>
          <w:tcPr>
            <w:tcW w:w="1197"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9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107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102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914"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r>
    </w:tbl>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left"/>
        <w:rPr>
          <w:rFonts w:ascii="Times New Roman" w:eastAsia="Times New Roman" w:hAnsi="Times New Roman" w:cs="Times New Roman"/>
          <w:sz w:val="16"/>
          <w:szCs w:val="16"/>
          <w:lang w:eastAsia="ru-RU"/>
        </w:rPr>
      </w:pPr>
      <w:proofErr w:type="gramStart"/>
      <w:r w:rsidRPr="000F06AE">
        <w:rPr>
          <w:rFonts w:ascii="Times New Roman" w:eastAsia="Times New Roman" w:hAnsi="Times New Roman" w:cs="Times New Roman"/>
          <w:sz w:val="16"/>
          <w:szCs w:val="16"/>
          <w:lang w:eastAsia="ru-RU"/>
        </w:rPr>
        <w:t>*Из объема муниципального долга Мокшанского района исключается объем муниципального долга по бюджетным кредитам по состоянию на 1 января текущего года и исключается объем муниципального долга по бюджетным кредитам, в случае утверждения решением о бюджете в составе источников финансирования дефицита Мокшанского района бюджетных кредитов, привлекаемых в текущем финансовом году в бюджет Мокшанского района от других бюджетов бюджетной системы Российской Федерации, в</w:t>
      </w:r>
      <w:proofErr w:type="gramEnd"/>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пределах</w:t>
      </w:r>
      <w:proofErr w:type="gramEnd"/>
      <w:r w:rsidRPr="000F06AE">
        <w:rPr>
          <w:rFonts w:ascii="Times New Roman" w:eastAsia="Times New Roman" w:hAnsi="Times New Roman" w:cs="Times New Roman"/>
          <w:sz w:val="16"/>
          <w:szCs w:val="16"/>
          <w:lang w:eastAsia="ru-RU"/>
        </w:rPr>
        <w:t xml:space="preserve"> указанных кредитов, в том случае, когда это соответствует пункту 9 статьи 7 Федерального закона от 09.04.2009 № 58-ФЗ «О внесении изменений в Бюджетный кодекс Российской Федерации и отдельные законодательные акты Российской Федерации».</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Целевой показатель достигается с соблюдением требований к предельным значениям дефицита бюджета, установленных статьей 92.1 Бюджетного кодекса Российской Федерации </w:t>
      </w:r>
      <w:proofErr w:type="gramStart"/>
      <w:r w:rsidRPr="000F06AE">
        <w:rPr>
          <w:rFonts w:ascii="Times New Roman" w:eastAsia="Times New Roman" w:hAnsi="Times New Roman" w:cs="Times New Roman"/>
          <w:sz w:val="16"/>
          <w:szCs w:val="16"/>
          <w:lang w:eastAsia="ru-RU"/>
        </w:rPr>
        <w:t xml:space="preserve">( </w:t>
      </w:r>
      <w:proofErr w:type="gramEnd"/>
      <w:r w:rsidRPr="000F06AE">
        <w:rPr>
          <w:rFonts w:ascii="Times New Roman" w:eastAsia="Times New Roman" w:hAnsi="Times New Roman" w:cs="Times New Roman"/>
          <w:sz w:val="16"/>
          <w:szCs w:val="16"/>
          <w:lang w:eastAsia="ru-RU"/>
        </w:rPr>
        <w:t xml:space="preserve">размер дефицита местного бюджета в % к утвержденному общему годовому объему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(с учетом допустимого превышения в пределах суммы поступлений от продажи акций и иных форм </w:t>
      </w:r>
      <w:proofErr w:type="gramStart"/>
      <w:r w:rsidRPr="000F06AE">
        <w:rPr>
          <w:rFonts w:ascii="Times New Roman" w:eastAsia="Times New Roman" w:hAnsi="Times New Roman" w:cs="Times New Roman"/>
          <w:sz w:val="16"/>
          <w:szCs w:val="16"/>
          <w:lang w:eastAsia="ru-RU"/>
        </w:rPr>
        <w:t>участия в капитале и снижения остатков средств на счетах по учету средств местного бюджета, а также с учетом иных допустимых превышений, установленных федеральным законодательством)).</w:t>
      </w:r>
      <w:proofErr w:type="gramEnd"/>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Приложение № 3.2</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к муниципальной программе</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«Управление муниципальными финансами и </w:t>
      </w:r>
      <w:proofErr w:type="gramStart"/>
      <w:r w:rsidRPr="000F06AE">
        <w:rPr>
          <w:rFonts w:ascii="Times New Roman" w:eastAsia="Times New Roman" w:hAnsi="Times New Roman" w:cs="Arial"/>
          <w:sz w:val="16"/>
          <w:szCs w:val="16"/>
          <w:lang w:eastAsia="ru-RU"/>
        </w:rPr>
        <w:t>муниципальным</w:t>
      </w:r>
      <w:proofErr w:type="gramEnd"/>
    </w:p>
    <w:p w:rsidR="000F06AE" w:rsidRPr="000F06AE" w:rsidRDefault="000F06AE" w:rsidP="000F06AE">
      <w:pPr>
        <w:widowControl w:val="0"/>
        <w:autoSpaceDE w:val="0"/>
        <w:autoSpaceDN w:val="0"/>
        <w:adjustRightInd w:val="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 долгом Мокшанского района Пензенской области»</w:t>
      </w: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ПЕРЕЧЕНЬ</w:t>
      </w: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целевых показателей муниципальной программы Мокшанского района «Управление муниципальными финансами и муниципальным долгом Мокшанского района Пензенской области» на 2026-2030 годы</w:t>
      </w:r>
    </w:p>
    <w:p w:rsidR="000F06AE" w:rsidRPr="000F06AE" w:rsidRDefault="000F06AE" w:rsidP="000F06AE">
      <w:pPr>
        <w:widowControl w:val="0"/>
        <w:jc w:val="right"/>
        <w:rPr>
          <w:rFonts w:ascii="Times New Roman" w:eastAsia="Times New Roman" w:hAnsi="Times New Roman" w:cs="Times New Roman"/>
          <w:sz w:val="16"/>
          <w:szCs w:val="16"/>
          <w:lang w:eastAsia="ru-RU"/>
        </w:rPr>
      </w:pPr>
    </w:p>
    <w:tbl>
      <w:tblPr>
        <w:tblW w:w="14675" w:type="dxa"/>
        <w:jc w:val="center"/>
        <w:tblCellMar>
          <w:left w:w="0" w:type="dxa"/>
          <w:right w:w="0" w:type="dxa"/>
        </w:tblCellMar>
        <w:tblLook w:val="04A0" w:firstRow="1" w:lastRow="0" w:firstColumn="1" w:lastColumn="0" w:noHBand="0" w:noVBand="1"/>
      </w:tblPr>
      <w:tblGrid>
        <w:gridCol w:w="601"/>
        <w:gridCol w:w="9149"/>
        <w:gridCol w:w="1266"/>
        <w:gridCol w:w="785"/>
        <w:gridCol w:w="683"/>
        <w:gridCol w:w="811"/>
        <w:gridCol w:w="771"/>
        <w:gridCol w:w="609"/>
      </w:tblGrid>
      <w:tr w:rsidR="000F06AE" w:rsidRPr="000F06AE" w:rsidTr="00513E69">
        <w:trPr>
          <w:trHeight w:val="65"/>
          <w:jc w:val="center"/>
        </w:trPr>
        <w:tc>
          <w:tcPr>
            <w:tcW w:w="9750" w:type="dxa"/>
            <w:gridSpan w:val="2"/>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Ответственный исполнитель</w:t>
            </w:r>
          </w:p>
        </w:tc>
        <w:tc>
          <w:tcPr>
            <w:tcW w:w="4925" w:type="dxa"/>
            <w:gridSpan w:val="6"/>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0F06AE" w:rsidRPr="000F06AE" w:rsidTr="00513E69">
        <w:trPr>
          <w:jc w:val="center"/>
        </w:trPr>
        <w:tc>
          <w:tcPr>
            <w:tcW w:w="601" w:type="dxa"/>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w:t>
            </w:r>
            <w:proofErr w:type="gramEnd"/>
            <w:r w:rsidRPr="000F06AE">
              <w:rPr>
                <w:rFonts w:ascii="Times New Roman" w:eastAsia="Times New Roman" w:hAnsi="Times New Roman" w:cs="Times New Roman"/>
                <w:sz w:val="16"/>
                <w:szCs w:val="16"/>
                <w:lang w:eastAsia="ru-RU"/>
              </w:rPr>
              <w:t>/п</w:t>
            </w:r>
          </w:p>
        </w:tc>
        <w:tc>
          <w:tcPr>
            <w:tcW w:w="9149" w:type="dxa"/>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Наименование целевого показателя</w:t>
            </w:r>
          </w:p>
        </w:tc>
        <w:tc>
          <w:tcPr>
            <w:tcW w:w="1266" w:type="dxa"/>
            <w:vMerge w:val="restart"/>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Единица измерения</w:t>
            </w:r>
          </w:p>
        </w:tc>
        <w:tc>
          <w:tcPr>
            <w:tcW w:w="3659" w:type="dxa"/>
            <w:gridSpan w:val="5"/>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Значения целевых показателей</w:t>
            </w:r>
          </w:p>
        </w:tc>
      </w:tr>
      <w:tr w:rsidR="000F06AE" w:rsidRPr="000F06AE" w:rsidTr="00513E69">
        <w:trPr>
          <w:jc w:val="center"/>
        </w:trPr>
        <w:tc>
          <w:tcPr>
            <w:tcW w:w="601"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9149"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266"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78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2026г.</w:t>
            </w:r>
          </w:p>
        </w:tc>
        <w:tc>
          <w:tcPr>
            <w:tcW w:w="68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2027г.</w:t>
            </w:r>
          </w:p>
        </w:tc>
        <w:tc>
          <w:tcPr>
            <w:tcW w:w="81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2028г.</w:t>
            </w:r>
          </w:p>
        </w:tc>
        <w:tc>
          <w:tcPr>
            <w:tcW w:w="77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2029г.</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2030г.</w:t>
            </w:r>
          </w:p>
        </w:tc>
      </w:tr>
      <w:tr w:rsidR="000F06AE" w:rsidRPr="000F06AE" w:rsidTr="00513E69">
        <w:trPr>
          <w:jc w:val="center"/>
        </w:trPr>
        <w:tc>
          <w:tcPr>
            <w:tcW w:w="14066" w:type="dxa"/>
            <w:gridSpan w:val="7"/>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left"/>
              <w:rPr>
                <w:rFonts w:ascii="Times New Roman" w:eastAsia="Times New Roman" w:hAnsi="Times New Roman" w:cs="Times New Roman"/>
                <w:sz w:val="16"/>
                <w:szCs w:val="16"/>
                <w:lang w:eastAsia="ru-RU"/>
              </w:rPr>
            </w:pPr>
          </w:p>
        </w:tc>
      </w:tr>
      <w:tr w:rsidR="000F06AE" w:rsidRPr="000F06AE" w:rsidTr="00513E69">
        <w:trPr>
          <w:jc w:val="center"/>
        </w:trPr>
        <w:tc>
          <w:tcPr>
            <w:tcW w:w="60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w:t>
            </w:r>
          </w:p>
        </w:tc>
        <w:tc>
          <w:tcPr>
            <w:tcW w:w="914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Процент исполнения плана поступления налоговых и неналоговых доходов в бюджет Мокшанского района</w:t>
            </w:r>
          </w:p>
        </w:tc>
        <w:tc>
          <w:tcPr>
            <w:tcW w:w="126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78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8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81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77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513E69">
        <w:trPr>
          <w:jc w:val="center"/>
        </w:trPr>
        <w:tc>
          <w:tcPr>
            <w:tcW w:w="60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c>
          <w:tcPr>
            <w:tcW w:w="914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Отношение объема муниципального долга Мокшанского района по состоянию на 1 января года, следующего за </w:t>
            </w:r>
            <w:proofErr w:type="gramStart"/>
            <w:r w:rsidRPr="000F06AE">
              <w:rPr>
                <w:rFonts w:ascii="Times New Roman" w:eastAsia="Times New Roman" w:hAnsi="Times New Roman" w:cs="Times New Roman"/>
                <w:sz w:val="16"/>
                <w:szCs w:val="16"/>
                <w:lang w:eastAsia="ru-RU"/>
              </w:rPr>
              <w:t>отчетным</w:t>
            </w:r>
            <w:proofErr w:type="gramEnd"/>
            <w:r w:rsidRPr="000F06AE">
              <w:rPr>
                <w:rFonts w:ascii="Times New Roman" w:eastAsia="Times New Roman" w:hAnsi="Times New Roman" w:cs="Times New Roman"/>
                <w:sz w:val="16"/>
                <w:szCs w:val="16"/>
                <w:lang w:eastAsia="ru-RU"/>
              </w:rPr>
              <w:t>, к общему годовому объему доходов бюджета Мокшанского района в отчетном финансовом году (без учета объемов безвозмездных поступлений)*</w:t>
            </w:r>
          </w:p>
        </w:tc>
        <w:tc>
          <w:tcPr>
            <w:tcW w:w="126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78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8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50</w:t>
            </w:r>
          </w:p>
        </w:tc>
        <w:tc>
          <w:tcPr>
            <w:tcW w:w="81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50</w:t>
            </w:r>
          </w:p>
        </w:tc>
        <w:tc>
          <w:tcPr>
            <w:tcW w:w="77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513E69">
        <w:trPr>
          <w:jc w:val="center"/>
        </w:trPr>
        <w:tc>
          <w:tcPr>
            <w:tcW w:w="60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c>
          <w:tcPr>
            <w:tcW w:w="914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 и на плановый период</w:t>
            </w:r>
          </w:p>
        </w:tc>
        <w:tc>
          <w:tcPr>
            <w:tcW w:w="126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78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8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81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77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513E69">
        <w:trPr>
          <w:jc w:val="center"/>
        </w:trPr>
        <w:tc>
          <w:tcPr>
            <w:tcW w:w="14066" w:type="dxa"/>
            <w:gridSpan w:val="7"/>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1 «Управление муниципальным долгом Мокшанского района»</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60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w:t>
            </w:r>
          </w:p>
        </w:tc>
        <w:tc>
          <w:tcPr>
            <w:tcW w:w="914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Отношение объема расходов на обслуживание муниципального долга Мокшанского района к объему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6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78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8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81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77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r>
      <w:tr w:rsidR="000F06AE" w:rsidRPr="000F06AE" w:rsidTr="00513E69">
        <w:trPr>
          <w:jc w:val="center"/>
        </w:trPr>
        <w:tc>
          <w:tcPr>
            <w:tcW w:w="60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w:t>
            </w:r>
          </w:p>
        </w:tc>
        <w:tc>
          <w:tcPr>
            <w:tcW w:w="914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Просроченная задолженность по долговым обязательствам Мокшанского района</w:t>
            </w:r>
          </w:p>
        </w:tc>
        <w:tc>
          <w:tcPr>
            <w:tcW w:w="126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Тыс. руб.</w:t>
            </w:r>
          </w:p>
        </w:tc>
        <w:tc>
          <w:tcPr>
            <w:tcW w:w="78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c>
          <w:tcPr>
            <w:tcW w:w="68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c>
          <w:tcPr>
            <w:tcW w:w="81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c>
          <w:tcPr>
            <w:tcW w:w="77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0</w:t>
            </w:r>
          </w:p>
        </w:tc>
      </w:tr>
      <w:tr w:rsidR="000F06AE" w:rsidRPr="000F06AE" w:rsidTr="00513E69">
        <w:trPr>
          <w:jc w:val="center"/>
        </w:trPr>
        <w:tc>
          <w:tcPr>
            <w:tcW w:w="14066" w:type="dxa"/>
            <w:gridSpan w:val="7"/>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2 «Предоставление межбюджетных трансфертов из бюджета Мокшанского района»</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60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w:t>
            </w:r>
          </w:p>
        </w:tc>
        <w:tc>
          <w:tcPr>
            <w:tcW w:w="914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Минимально гарантированный уровень расчётной бюджетной обеспеченности</w:t>
            </w:r>
          </w:p>
        </w:tc>
        <w:tc>
          <w:tcPr>
            <w:tcW w:w="126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78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c>
          <w:tcPr>
            <w:tcW w:w="68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c>
          <w:tcPr>
            <w:tcW w:w="81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c>
          <w:tcPr>
            <w:tcW w:w="77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w:t>
            </w:r>
          </w:p>
        </w:tc>
      </w:tr>
      <w:tr w:rsidR="000F06AE" w:rsidRPr="000F06AE" w:rsidTr="00513E69">
        <w:trPr>
          <w:jc w:val="center"/>
        </w:trPr>
        <w:tc>
          <w:tcPr>
            <w:tcW w:w="60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2.2.</w:t>
            </w:r>
          </w:p>
        </w:tc>
        <w:tc>
          <w:tcPr>
            <w:tcW w:w="914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Объем иных межбюджетных трансфертов из бюджета Мокшанского района бюджетам поселений в рамках программы по отношению к предыдущему году</w:t>
            </w:r>
          </w:p>
        </w:tc>
        <w:tc>
          <w:tcPr>
            <w:tcW w:w="126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78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8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81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77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513E69">
        <w:trPr>
          <w:jc w:val="center"/>
        </w:trPr>
        <w:tc>
          <w:tcPr>
            <w:tcW w:w="14066" w:type="dxa"/>
            <w:gridSpan w:val="7"/>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3 «Обеспечение деятельности Финансового управления администрации Мокшанского района»</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60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3.1.</w:t>
            </w:r>
          </w:p>
        </w:tc>
        <w:tc>
          <w:tcPr>
            <w:tcW w:w="914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Отношение дефицита бюджета к объему доходов бюджета без учета безвозмездных поступлений**</w:t>
            </w:r>
          </w:p>
        </w:tc>
        <w:tc>
          <w:tcPr>
            <w:tcW w:w="126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78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c>
          <w:tcPr>
            <w:tcW w:w="68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c>
          <w:tcPr>
            <w:tcW w:w="81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c>
          <w:tcPr>
            <w:tcW w:w="77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r>
      <w:tr w:rsidR="000F06AE" w:rsidRPr="000F06AE" w:rsidTr="00513E69">
        <w:trPr>
          <w:jc w:val="center"/>
        </w:trPr>
        <w:tc>
          <w:tcPr>
            <w:tcW w:w="60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3.2.</w:t>
            </w:r>
          </w:p>
        </w:tc>
        <w:tc>
          <w:tcPr>
            <w:tcW w:w="914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Процент исполнения плана поступления налоговых и неналоговых доходов в консолидированный бюджет Мокшанского района</w:t>
            </w:r>
          </w:p>
        </w:tc>
        <w:tc>
          <w:tcPr>
            <w:tcW w:w="126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78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8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81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77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100</w:t>
            </w:r>
          </w:p>
        </w:tc>
      </w:tr>
      <w:tr w:rsidR="000F06AE" w:rsidRPr="000F06AE" w:rsidTr="00513E69">
        <w:trPr>
          <w:jc w:val="center"/>
        </w:trPr>
        <w:tc>
          <w:tcPr>
            <w:tcW w:w="60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3.3.</w:t>
            </w:r>
          </w:p>
        </w:tc>
        <w:tc>
          <w:tcPr>
            <w:tcW w:w="9149"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w:t>
            </w:r>
          </w:p>
        </w:tc>
        <w:tc>
          <w:tcPr>
            <w:tcW w:w="126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78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8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81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77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c>
          <w:tcPr>
            <w:tcW w:w="609" w:type="dxa"/>
            <w:tcBorders>
              <w:top w:val="single" w:sz="6" w:space="0" w:color="000000"/>
              <w:left w:val="single" w:sz="6" w:space="0" w:color="000000"/>
              <w:bottom w:val="single" w:sz="6" w:space="0" w:color="000000"/>
              <w:right w:val="single" w:sz="6" w:space="0" w:color="000000"/>
            </w:tcBorders>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w:t>
            </w:r>
          </w:p>
        </w:tc>
      </w:tr>
    </w:tbl>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513E69">
      <w:pPr>
        <w:widowControl w:val="0"/>
        <w:ind w:left="142" w:right="252" w:firstLine="567"/>
        <w:jc w:val="left"/>
        <w:rPr>
          <w:rFonts w:ascii="Times New Roman" w:eastAsia="Times New Roman" w:hAnsi="Times New Roman" w:cs="Times New Roman"/>
          <w:sz w:val="16"/>
          <w:szCs w:val="16"/>
          <w:lang w:eastAsia="ru-RU"/>
        </w:rPr>
      </w:pPr>
      <w:proofErr w:type="gramStart"/>
      <w:r w:rsidRPr="000F06AE">
        <w:rPr>
          <w:rFonts w:ascii="Times New Roman" w:eastAsia="Times New Roman" w:hAnsi="Times New Roman" w:cs="Times New Roman"/>
          <w:sz w:val="16"/>
          <w:szCs w:val="16"/>
          <w:lang w:eastAsia="ru-RU"/>
        </w:rPr>
        <w:t>*Из объема муниципального долга Мокшанского района исключается объем муниципального долга по бюджетным кредитам по состоянию на 1 января текущего года и исключается объем муниципального долга по бюджетным кредитам, в случае утверждения решением о бюджете в составе источников финансирования дефицита Мокшанского района бюджетных кредитов, привлекаемых в текущем финансовом году в бюджет Мокшанского района от других бюджетов бюджетной системы Российской Федерации, в</w:t>
      </w:r>
      <w:proofErr w:type="gramEnd"/>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пределах</w:t>
      </w:r>
      <w:proofErr w:type="gramEnd"/>
      <w:r w:rsidRPr="000F06AE">
        <w:rPr>
          <w:rFonts w:ascii="Times New Roman" w:eastAsia="Times New Roman" w:hAnsi="Times New Roman" w:cs="Times New Roman"/>
          <w:sz w:val="16"/>
          <w:szCs w:val="16"/>
          <w:lang w:eastAsia="ru-RU"/>
        </w:rPr>
        <w:t xml:space="preserve"> указанных кредитов, в том случае, когда это соответствует пункту 9 статьи 7 Федерального закона от 09.04.2009 № 58-ФЗ «О внесении изменений в Бюджетный кодекс Российской Федерации и отдельные законодательные акты Российской Федерации».</w:t>
      </w:r>
    </w:p>
    <w:p w:rsidR="000F06AE" w:rsidRPr="000F06AE" w:rsidRDefault="000F06AE" w:rsidP="00513E69">
      <w:pPr>
        <w:widowControl w:val="0"/>
        <w:ind w:left="142" w:right="252" w:firstLine="567"/>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roofErr w:type="gramStart"/>
      <w:r w:rsidRPr="000F06AE">
        <w:rPr>
          <w:rFonts w:ascii="Times New Roman" w:eastAsia="Times New Roman" w:hAnsi="Times New Roman" w:cs="Times New Roman"/>
          <w:sz w:val="16"/>
          <w:szCs w:val="16"/>
          <w:lang w:eastAsia="ru-RU"/>
        </w:rPr>
        <w:t>** Целевой показатель достигается с соблюдением требований к предельным значениям дефицита бюджета, установленных статьей 92.1 Бюджетного кодекса Российской Федерации (размер дефицита местного бюджета в % к утвержденному общему годовому объему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(с учетом допустимого превышения в пределах суммы поступлений от продажи акций и иных форм</w:t>
      </w:r>
      <w:proofErr w:type="gramEnd"/>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участия в капитале и снижения остатков средств на счетах по учету средств местного бюджета, а также с учетом иных допустимых превышений, установленных федеральным законодательством)).</w:t>
      </w:r>
      <w:proofErr w:type="gramEnd"/>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Приложение № 4</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к муниципальной программе</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«Управление муниципальными финансами и </w:t>
      </w:r>
      <w:proofErr w:type="gramStart"/>
      <w:r w:rsidRPr="000F06AE">
        <w:rPr>
          <w:rFonts w:ascii="Times New Roman" w:eastAsia="Times New Roman" w:hAnsi="Times New Roman" w:cs="Arial"/>
          <w:sz w:val="16"/>
          <w:szCs w:val="16"/>
          <w:lang w:eastAsia="ru-RU"/>
        </w:rPr>
        <w:t>муниципальным</w:t>
      </w:r>
      <w:proofErr w:type="gramEnd"/>
    </w:p>
    <w:p w:rsidR="000F06AE" w:rsidRPr="000F06AE" w:rsidRDefault="000F06AE" w:rsidP="000F06AE">
      <w:pPr>
        <w:widowControl w:val="0"/>
        <w:autoSpaceDE w:val="0"/>
        <w:autoSpaceDN w:val="0"/>
        <w:adjustRightInd w:val="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 долгом Мокшанского района Пензенской области»</w:t>
      </w:r>
    </w:p>
    <w:p w:rsidR="00513E69" w:rsidRDefault="00513E69" w:rsidP="000F06AE">
      <w:pPr>
        <w:widowControl w:val="0"/>
        <w:jc w:val="center"/>
        <w:rPr>
          <w:rFonts w:ascii="Times New Roman" w:eastAsia="Times New Roman" w:hAnsi="Times New Roman" w:cs="Times New Roman"/>
          <w:b/>
          <w:bCs/>
          <w:sz w:val="16"/>
          <w:szCs w:val="16"/>
          <w:lang w:eastAsia="ru-RU"/>
        </w:rPr>
      </w:pPr>
    </w:p>
    <w:p w:rsidR="00513E69" w:rsidRDefault="00513E69" w:rsidP="000F06AE">
      <w:pPr>
        <w:widowControl w:val="0"/>
        <w:jc w:val="center"/>
        <w:rPr>
          <w:rFonts w:ascii="Times New Roman" w:eastAsia="Times New Roman" w:hAnsi="Times New Roman" w:cs="Times New Roman"/>
          <w:b/>
          <w:bCs/>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СВЕДЕНИЯ</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об основных мерах правового регулирования в сфере реализации муниципальной программы Мокшанского района «Управление муниципальными финансами и муниципальным долгом Мокшанского района»</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tbl>
      <w:tblPr>
        <w:tblW w:w="14806" w:type="dxa"/>
        <w:jc w:val="center"/>
        <w:tblCellMar>
          <w:left w:w="0" w:type="dxa"/>
          <w:right w:w="0" w:type="dxa"/>
        </w:tblCellMar>
        <w:tblLook w:val="04A0" w:firstRow="1" w:lastRow="0" w:firstColumn="1" w:lastColumn="0" w:noHBand="0" w:noVBand="1"/>
      </w:tblPr>
      <w:tblGrid>
        <w:gridCol w:w="701"/>
        <w:gridCol w:w="3153"/>
        <w:gridCol w:w="6618"/>
        <w:gridCol w:w="3158"/>
        <w:gridCol w:w="1176"/>
      </w:tblGrid>
      <w:tr w:rsidR="000F06AE" w:rsidRPr="000F06AE" w:rsidTr="00513E69">
        <w:trPr>
          <w:trHeight w:val="1073"/>
          <w:jc w:val="center"/>
        </w:trPr>
        <w:tc>
          <w:tcPr>
            <w:tcW w:w="70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w:t>
            </w:r>
            <w:proofErr w:type="gramEnd"/>
            <w:r w:rsidRPr="000F06AE">
              <w:rPr>
                <w:rFonts w:ascii="Times New Roman" w:eastAsia="Times New Roman" w:hAnsi="Times New Roman" w:cs="Times New Roman"/>
                <w:sz w:val="16"/>
                <w:szCs w:val="16"/>
                <w:lang w:eastAsia="ru-RU"/>
              </w:rPr>
              <w:t>/п</w:t>
            </w:r>
          </w:p>
        </w:tc>
        <w:tc>
          <w:tcPr>
            <w:tcW w:w="315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Вид нормативного правового акта</w:t>
            </w:r>
          </w:p>
        </w:tc>
        <w:tc>
          <w:tcPr>
            <w:tcW w:w="661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Основные положения нормативного правового акта</w:t>
            </w:r>
          </w:p>
        </w:tc>
        <w:tc>
          <w:tcPr>
            <w:tcW w:w="315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Наименование отдела, управления администрации Мокшанского района, ответственного за подготовку муниципального правового акта</w:t>
            </w:r>
          </w:p>
        </w:tc>
        <w:tc>
          <w:tcPr>
            <w:tcW w:w="117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Ожидаемые сроки принятия</w:t>
            </w:r>
          </w:p>
        </w:tc>
      </w:tr>
      <w:tr w:rsidR="000F06AE" w:rsidRPr="000F06AE" w:rsidTr="00513E69">
        <w:trPr>
          <w:trHeight w:val="65"/>
          <w:jc w:val="center"/>
        </w:trPr>
        <w:tc>
          <w:tcPr>
            <w:tcW w:w="701"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w:t>
            </w:r>
          </w:p>
        </w:tc>
        <w:tc>
          <w:tcPr>
            <w:tcW w:w="31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c>
          <w:tcPr>
            <w:tcW w:w="6618"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c>
          <w:tcPr>
            <w:tcW w:w="3158"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w:t>
            </w:r>
          </w:p>
        </w:tc>
        <w:tc>
          <w:tcPr>
            <w:tcW w:w="1176"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w:t>
            </w:r>
          </w:p>
        </w:tc>
      </w:tr>
      <w:tr w:rsidR="000F06AE" w:rsidRPr="000F06AE" w:rsidTr="00513E69">
        <w:trPr>
          <w:trHeight w:val="20"/>
          <w:jc w:val="center"/>
        </w:trPr>
        <w:tc>
          <w:tcPr>
            <w:tcW w:w="701"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w:t>
            </w:r>
          </w:p>
        </w:tc>
        <w:tc>
          <w:tcPr>
            <w:tcW w:w="14105" w:type="dxa"/>
            <w:gridSpan w:val="4"/>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1 «Управление муниципальным долгом Мокшанского района»</w:t>
            </w:r>
          </w:p>
        </w:tc>
      </w:tr>
      <w:tr w:rsidR="000F06AE" w:rsidRPr="000F06AE" w:rsidTr="00513E69">
        <w:trPr>
          <w:trHeight w:val="575"/>
          <w:jc w:val="center"/>
        </w:trPr>
        <w:tc>
          <w:tcPr>
            <w:tcW w:w="701"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w:t>
            </w:r>
          </w:p>
        </w:tc>
        <w:tc>
          <w:tcPr>
            <w:tcW w:w="31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Решение Собрания представителей Мокшанского района</w:t>
            </w:r>
          </w:p>
        </w:tc>
        <w:tc>
          <w:tcPr>
            <w:tcW w:w="6618"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 бюджете Мокшанского района на очередной финансовый год и плановый период</w:t>
            </w:r>
          </w:p>
        </w:tc>
        <w:tc>
          <w:tcPr>
            <w:tcW w:w="3158"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1176"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2014-2030 годы</w:t>
            </w:r>
          </w:p>
        </w:tc>
      </w:tr>
      <w:tr w:rsidR="000F06AE" w:rsidRPr="000F06AE" w:rsidTr="00513E69">
        <w:trPr>
          <w:trHeight w:val="655"/>
          <w:jc w:val="center"/>
        </w:trPr>
        <w:tc>
          <w:tcPr>
            <w:tcW w:w="701"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w:t>
            </w:r>
          </w:p>
        </w:tc>
        <w:tc>
          <w:tcPr>
            <w:tcW w:w="31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Решение Собрания представителей Мокшанского района</w:t>
            </w:r>
          </w:p>
        </w:tc>
        <w:tc>
          <w:tcPr>
            <w:tcW w:w="6618"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 внесении изменений в решение Собрания представителей Мокшанского района о бюджете Мокшанского района на очередной финансовый год и плановый период</w:t>
            </w:r>
          </w:p>
        </w:tc>
        <w:tc>
          <w:tcPr>
            <w:tcW w:w="3158"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1176"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2014-2030 годы</w:t>
            </w:r>
          </w:p>
        </w:tc>
      </w:tr>
      <w:tr w:rsidR="000F06AE" w:rsidRPr="000F06AE" w:rsidTr="00513E69">
        <w:trPr>
          <w:trHeight w:val="20"/>
          <w:jc w:val="center"/>
        </w:trPr>
        <w:tc>
          <w:tcPr>
            <w:tcW w:w="701"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c>
          <w:tcPr>
            <w:tcW w:w="14105" w:type="dxa"/>
            <w:gridSpan w:val="4"/>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2 «Предоставление межбюджетных трансфертов из бюджета Мокшанского района»</w:t>
            </w:r>
          </w:p>
        </w:tc>
      </w:tr>
      <w:tr w:rsidR="000F06AE" w:rsidRPr="000F06AE" w:rsidTr="00513E69">
        <w:trPr>
          <w:trHeight w:val="20"/>
          <w:jc w:val="center"/>
        </w:trPr>
        <w:tc>
          <w:tcPr>
            <w:tcW w:w="701"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w:t>
            </w:r>
          </w:p>
        </w:tc>
        <w:tc>
          <w:tcPr>
            <w:tcW w:w="31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Решение Собрания представителей Мокшанского района</w:t>
            </w:r>
          </w:p>
        </w:tc>
        <w:tc>
          <w:tcPr>
            <w:tcW w:w="6618"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 бюджете Мокшанского района на очередной финансовый год и плановый период</w:t>
            </w:r>
          </w:p>
        </w:tc>
        <w:tc>
          <w:tcPr>
            <w:tcW w:w="3158"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1176"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2014-2030 годы</w:t>
            </w:r>
          </w:p>
        </w:tc>
      </w:tr>
      <w:tr w:rsidR="000F06AE" w:rsidRPr="000F06AE" w:rsidTr="00513E69">
        <w:trPr>
          <w:trHeight w:val="20"/>
          <w:jc w:val="center"/>
        </w:trPr>
        <w:tc>
          <w:tcPr>
            <w:tcW w:w="701"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2.2.</w:t>
            </w:r>
          </w:p>
        </w:tc>
        <w:tc>
          <w:tcPr>
            <w:tcW w:w="31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Решение Собрания представителей Мокшанского района</w:t>
            </w:r>
          </w:p>
        </w:tc>
        <w:tc>
          <w:tcPr>
            <w:tcW w:w="6618"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 внесении изменений в решение Собрания представителей Мокшанского района о бюджете Мокшанского района на очередной финансовый год и плановый период</w:t>
            </w:r>
          </w:p>
        </w:tc>
        <w:tc>
          <w:tcPr>
            <w:tcW w:w="3158"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1176"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2014-2030 годы</w:t>
            </w:r>
          </w:p>
        </w:tc>
      </w:tr>
      <w:tr w:rsidR="000F06AE" w:rsidRPr="000F06AE" w:rsidTr="00513E69">
        <w:trPr>
          <w:trHeight w:val="20"/>
          <w:jc w:val="center"/>
        </w:trPr>
        <w:tc>
          <w:tcPr>
            <w:tcW w:w="701"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2.3.</w:t>
            </w:r>
          </w:p>
        </w:tc>
        <w:tc>
          <w:tcPr>
            <w:tcW w:w="31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Решение Собрания представителей Мокшанского района</w:t>
            </w:r>
          </w:p>
        </w:tc>
        <w:tc>
          <w:tcPr>
            <w:tcW w:w="6618"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 внесении изменений в решение Собрания представителей Мокшанского района «О дотациях на выравнивание бюджетной обеспеченности поселений Мокшанского района, предоставляемых из бюджета Мокшанского района»</w:t>
            </w:r>
          </w:p>
        </w:tc>
        <w:tc>
          <w:tcPr>
            <w:tcW w:w="3158"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1176"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2014-2030 годы</w:t>
            </w:r>
          </w:p>
        </w:tc>
      </w:tr>
      <w:tr w:rsidR="000F06AE" w:rsidRPr="000F06AE" w:rsidTr="00513E69">
        <w:trPr>
          <w:trHeight w:val="20"/>
          <w:jc w:val="center"/>
        </w:trPr>
        <w:tc>
          <w:tcPr>
            <w:tcW w:w="701"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2.4.</w:t>
            </w:r>
          </w:p>
        </w:tc>
        <w:tc>
          <w:tcPr>
            <w:tcW w:w="3153"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Решение Собрания представителей Мокшанского района</w:t>
            </w:r>
          </w:p>
        </w:tc>
        <w:tc>
          <w:tcPr>
            <w:tcW w:w="6618"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О внесении изменений в решение Собрания представителей Мокшанского района «Об утверждении Положения о бюджетном процессе в </w:t>
            </w:r>
            <w:proofErr w:type="spellStart"/>
            <w:r w:rsidRPr="000F06AE">
              <w:rPr>
                <w:rFonts w:ascii="Times New Roman" w:eastAsia="Times New Roman" w:hAnsi="Times New Roman" w:cs="Times New Roman"/>
                <w:sz w:val="16"/>
                <w:szCs w:val="16"/>
                <w:lang w:eastAsia="ru-RU"/>
              </w:rPr>
              <w:t>Мокшанском</w:t>
            </w:r>
            <w:proofErr w:type="spellEnd"/>
            <w:r w:rsidRPr="000F06AE">
              <w:rPr>
                <w:rFonts w:ascii="Times New Roman" w:eastAsia="Times New Roman" w:hAnsi="Times New Roman" w:cs="Times New Roman"/>
                <w:sz w:val="16"/>
                <w:szCs w:val="16"/>
                <w:lang w:eastAsia="ru-RU"/>
              </w:rPr>
              <w:t xml:space="preserve"> районе Пензенской области»</w:t>
            </w:r>
          </w:p>
        </w:tc>
        <w:tc>
          <w:tcPr>
            <w:tcW w:w="3158"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1176"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2014-2030 годы</w:t>
            </w:r>
          </w:p>
        </w:tc>
      </w:tr>
      <w:tr w:rsidR="000F06AE" w:rsidRPr="000F06AE" w:rsidTr="00513E69">
        <w:trPr>
          <w:trHeight w:val="20"/>
          <w:jc w:val="center"/>
        </w:trPr>
        <w:tc>
          <w:tcPr>
            <w:tcW w:w="701"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line="256" w:lineRule="auto"/>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c>
          <w:tcPr>
            <w:tcW w:w="14105" w:type="dxa"/>
            <w:gridSpan w:val="4"/>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3 «Обеспечение деятельности Финансового управления администрации Мокшанского района»</w:t>
            </w:r>
          </w:p>
        </w:tc>
      </w:tr>
      <w:tr w:rsidR="000F06AE" w:rsidRPr="000F06AE" w:rsidTr="00513E69">
        <w:trPr>
          <w:trHeight w:val="20"/>
          <w:jc w:val="center"/>
        </w:trPr>
        <w:tc>
          <w:tcPr>
            <w:tcW w:w="701"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line="256" w:lineRule="auto"/>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3.1.</w:t>
            </w:r>
          </w:p>
        </w:tc>
        <w:tc>
          <w:tcPr>
            <w:tcW w:w="3153"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Решение Собрания представителей Мокшанского района</w:t>
            </w:r>
          </w:p>
        </w:tc>
        <w:tc>
          <w:tcPr>
            <w:tcW w:w="661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 бюджете Мокшанского района на очередной финансовый год и плановый период</w:t>
            </w:r>
          </w:p>
        </w:tc>
        <w:tc>
          <w:tcPr>
            <w:tcW w:w="3158"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c>
          <w:tcPr>
            <w:tcW w:w="1176"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0F06AE" w:rsidRPr="000F06AE" w:rsidRDefault="000F06AE" w:rsidP="000F06AE">
            <w:pPr>
              <w:widowControl w:val="0"/>
              <w:spacing w:after="160" w:line="256" w:lineRule="auto"/>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2014-2030 годы</w:t>
            </w:r>
          </w:p>
        </w:tc>
      </w:tr>
    </w:tbl>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Default="000F06AE"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Pr="000F06AE" w:rsidRDefault="00513E69"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Приложение № 5</w:t>
      </w: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к муниципальной программе</w:t>
      </w: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«Управление муниципальными финансами и </w:t>
      </w:r>
      <w:proofErr w:type="gramStart"/>
      <w:r w:rsidRPr="000F06AE">
        <w:rPr>
          <w:rFonts w:ascii="Times New Roman" w:eastAsia="Times New Roman" w:hAnsi="Times New Roman" w:cs="Times New Roman"/>
          <w:sz w:val="16"/>
          <w:szCs w:val="16"/>
          <w:lang w:eastAsia="ru-RU"/>
        </w:rPr>
        <w:t>муниципальным</w:t>
      </w:r>
      <w:proofErr w:type="gramEnd"/>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долгом Мокшанского района Пензенской области»</w:t>
      </w: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РЕСУРСНОЕ ОБЕСПЕЧЕНИЕ</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Пензенской области» за счет всех источников финансирования на 2014 - 2015 годы</w:t>
      </w:r>
    </w:p>
    <w:tbl>
      <w:tblPr>
        <w:tblW w:w="0" w:type="auto"/>
        <w:jc w:val="center"/>
        <w:tblCellMar>
          <w:left w:w="0" w:type="dxa"/>
          <w:right w:w="0" w:type="dxa"/>
        </w:tblCellMar>
        <w:tblLook w:val="04A0" w:firstRow="1" w:lastRow="0" w:firstColumn="1" w:lastColumn="0" w:noHBand="0" w:noVBand="1"/>
      </w:tblPr>
      <w:tblGrid>
        <w:gridCol w:w="486"/>
        <w:gridCol w:w="1649"/>
        <w:gridCol w:w="4494"/>
        <w:gridCol w:w="5199"/>
        <w:gridCol w:w="1391"/>
        <w:gridCol w:w="1391"/>
      </w:tblGrid>
      <w:tr w:rsidR="000F06AE" w:rsidRPr="000F06AE" w:rsidTr="000F06AE">
        <w:trPr>
          <w:jc w:val="center"/>
        </w:trPr>
        <w:tc>
          <w:tcPr>
            <w:tcW w:w="66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Ответственный исполнитель муниципальной программы</w:t>
            </w:r>
          </w:p>
        </w:tc>
        <w:tc>
          <w:tcPr>
            <w:tcW w:w="7981" w:type="dxa"/>
            <w:gridSpan w:val="3"/>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0F06AE" w:rsidRPr="000F06AE" w:rsidTr="000F06AE">
        <w:trPr>
          <w:jc w:val="center"/>
        </w:trPr>
        <w:tc>
          <w:tcPr>
            <w:tcW w:w="486"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w:t>
            </w:r>
            <w:proofErr w:type="gramEnd"/>
            <w:r w:rsidRPr="000F06AE">
              <w:rPr>
                <w:rFonts w:ascii="Times New Roman" w:eastAsia="Times New Roman" w:hAnsi="Times New Roman" w:cs="Times New Roman"/>
                <w:sz w:val="16"/>
                <w:szCs w:val="16"/>
                <w:lang w:eastAsia="ru-RU"/>
              </w:rPr>
              <w:t>/п</w:t>
            </w:r>
          </w:p>
        </w:tc>
        <w:tc>
          <w:tcPr>
            <w:tcW w:w="1649"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Статус</w:t>
            </w:r>
          </w:p>
        </w:tc>
        <w:tc>
          <w:tcPr>
            <w:tcW w:w="4494"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Наименование муниципальной программы, подпрограммы</w:t>
            </w:r>
          </w:p>
        </w:tc>
        <w:tc>
          <w:tcPr>
            <w:tcW w:w="5199"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Источник финансирования</w:t>
            </w:r>
          </w:p>
        </w:tc>
        <w:tc>
          <w:tcPr>
            <w:tcW w:w="0" w:type="auto"/>
            <w:gridSpan w:val="2"/>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Оценка расходов, тыс. рублей</w:t>
            </w:r>
          </w:p>
        </w:tc>
      </w:tr>
      <w:tr w:rsidR="000F06AE" w:rsidRPr="000F06AE" w:rsidTr="000F06AE">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 год</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2015 год</w:t>
            </w:r>
          </w:p>
        </w:tc>
      </w:tr>
      <w:tr w:rsidR="000F06AE" w:rsidRPr="000F06AE" w:rsidTr="000F06AE">
        <w:trPr>
          <w:jc w:val="center"/>
        </w:trPr>
        <w:tc>
          <w:tcPr>
            <w:tcW w:w="486"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w:t>
            </w:r>
          </w:p>
        </w:tc>
        <w:tc>
          <w:tcPr>
            <w:tcW w:w="164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c>
          <w:tcPr>
            <w:tcW w:w="4494"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w:t>
            </w:r>
          </w:p>
        </w:tc>
      </w:tr>
      <w:tr w:rsidR="000F06AE" w:rsidRPr="000F06AE" w:rsidTr="000F06AE">
        <w:trPr>
          <w:jc w:val="center"/>
        </w:trPr>
        <w:tc>
          <w:tcPr>
            <w:tcW w:w="48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6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Программа</w:t>
            </w:r>
          </w:p>
        </w:tc>
        <w:tc>
          <w:tcPr>
            <w:tcW w:w="44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w:t>
            </w: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41 244,4</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21 902,4</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41 244,4</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21 902,4</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0F06AE">
        <w:trPr>
          <w:jc w:val="center"/>
        </w:trPr>
        <w:tc>
          <w:tcPr>
            <w:tcW w:w="48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w:t>
            </w:r>
          </w:p>
        </w:tc>
        <w:tc>
          <w:tcPr>
            <w:tcW w:w="16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1</w:t>
            </w:r>
          </w:p>
        </w:tc>
        <w:tc>
          <w:tcPr>
            <w:tcW w:w="44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Управление муниципальным долгом Мокшанского района</w:t>
            </w: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23 235,4</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4 228,3</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23 235,4</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4 228,3</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0F06AE">
        <w:trPr>
          <w:jc w:val="center"/>
        </w:trPr>
        <w:tc>
          <w:tcPr>
            <w:tcW w:w="48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c>
          <w:tcPr>
            <w:tcW w:w="16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2</w:t>
            </w:r>
          </w:p>
        </w:tc>
        <w:tc>
          <w:tcPr>
            <w:tcW w:w="44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51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1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8 000,0</w:t>
            </w:r>
          </w:p>
        </w:tc>
        <w:tc>
          <w:tcPr>
            <w:tcW w:w="1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8 518,0</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1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8 000,0</w:t>
            </w:r>
          </w:p>
        </w:tc>
        <w:tc>
          <w:tcPr>
            <w:tcW w:w="1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8 518,0</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1391" w:type="dxa"/>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391" w:type="dxa"/>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0F06AE">
        <w:trPr>
          <w:jc w:val="center"/>
        </w:trPr>
        <w:tc>
          <w:tcPr>
            <w:tcW w:w="48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c>
          <w:tcPr>
            <w:tcW w:w="16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3</w:t>
            </w:r>
          </w:p>
        </w:tc>
        <w:tc>
          <w:tcPr>
            <w:tcW w:w="449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51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1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10 009,0</w:t>
            </w:r>
          </w:p>
        </w:tc>
        <w:tc>
          <w:tcPr>
            <w:tcW w:w="1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9 156,1</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1391" w:type="dxa"/>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391" w:type="dxa"/>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10 009,0</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9 156,1</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0F06AE">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49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199"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391"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bl>
    <w:p w:rsidR="000F06AE" w:rsidRPr="000F06AE" w:rsidRDefault="000F06AE" w:rsidP="000F06AE">
      <w:pPr>
        <w:widowControl w:val="0"/>
        <w:jc w:val="center"/>
        <w:rPr>
          <w:rFonts w:ascii="Times New Roman" w:eastAsia="Times New Roman" w:hAnsi="Times New Roman" w:cs="Times New Roman"/>
          <w:sz w:val="16"/>
          <w:szCs w:val="16"/>
          <w:lang w:eastAsia="ru-RU"/>
        </w:rPr>
      </w:pPr>
    </w:p>
    <w:p w:rsidR="000F06AE" w:rsidRDefault="000F06AE"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Pr="000F06AE" w:rsidRDefault="00513E69"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Приложение № 5.1</w:t>
      </w: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к муниципальной программе</w:t>
      </w: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«Управление муниципальными финансами и </w:t>
      </w:r>
      <w:proofErr w:type="gramStart"/>
      <w:r w:rsidRPr="000F06AE">
        <w:rPr>
          <w:rFonts w:ascii="Times New Roman" w:eastAsia="Times New Roman" w:hAnsi="Times New Roman" w:cs="Times New Roman"/>
          <w:sz w:val="16"/>
          <w:szCs w:val="16"/>
          <w:lang w:eastAsia="ru-RU"/>
        </w:rPr>
        <w:t>муниципальным</w:t>
      </w:r>
      <w:proofErr w:type="gramEnd"/>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долгом Мокшанского района Пензенской области»</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РЕСУРСНОЕ ОБЕСПЕЧЕНИЕ</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за счет всех источников финансирования на 2016 - 2021 годы</w:t>
      </w:r>
    </w:p>
    <w:p w:rsidR="000F06AE" w:rsidRPr="000F06AE" w:rsidRDefault="000F06AE" w:rsidP="000F06AE">
      <w:pPr>
        <w:widowControl w:val="0"/>
        <w:jc w:val="center"/>
        <w:rPr>
          <w:rFonts w:ascii="Times New Roman" w:eastAsia="Times New Roman" w:hAnsi="Times New Roman" w:cs="Times New Roman"/>
          <w:sz w:val="16"/>
          <w:szCs w:val="16"/>
          <w:lang w:eastAsia="ru-RU"/>
        </w:rPr>
      </w:pPr>
    </w:p>
    <w:tbl>
      <w:tblPr>
        <w:tblW w:w="14965" w:type="dxa"/>
        <w:jc w:val="center"/>
        <w:tblCellMar>
          <w:left w:w="0" w:type="dxa"/>
          <w:right w:w="0" w:type="dxa"/>
        </w:tblCellMar>
        <w:tblLook w:val="04A0" w:firstRow="1" w:lastRow="0" w:firstColumn="1" w:lastColumn="0" w:noHBand="0" w:noVBand="1"/>
      </w:tblPr>
      <w:tblGrid>
        <w:gridCol w:w="486"/>
        <w:gridCol w:w="1470"/>
        <w:gridCol w:w="3003"/>
        <w:gridCol w:w="4795"/>
        <w:gridCol w:w="930"/>
        <w:gridCol w:w="921"/>
        <w:gridCol w:w="725"/>
        <w:gridCol w:w="97"/>
        <w:gridCol w:w="695"/>
        <w:gridCol w:w="109"/>
        <w:gridCol w:w="922"/>
        <w:gridCol w:w="734"/>
        <w:gridCol w:w="78"/>
      </w:tblGrid>
      <w:tr w:rsidR="000F06AE" w:rsidRPr="000F06AE" w:rsidTr="00513E69">
        <w:trPr>
          <w:jc w:val="center"/>
        </w:trPr>
        <w:tc>
          <w:tcPr>
            <w:tcW w:w="495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006" w:type="dxa"/>
            <w:gridSpan w:val="10"/>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0F06AE" w:rsidRPr="000F06AE" w:rsidTr="00513E69">
        <w:trPr>
          <w:jc w:val="center"/>
        </w:trPr>
        <w:tc>
          <w:tcPr>
            <w:tcW w:w="486"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w:t>
            </w:r>
            <w:proofErr w:type="gramEnd"/>
            <w:r w:rsidRPr="000F06AE">
              <w:rPr>
                <w:rFonts w:ascii="Times New Roman" w:eastAsia="Times New Roman" w:hAnsi="Times New Roman" w:cs="Times New Roman"/>
                <w:sz w:val="16"/>
                <w:szCs w:val="16"/>
                <w:lang w:eastAsia="ru-RU"/>
              </w:rPr>
              <w:t>/п</w:t>
            </w:r>
          </w:p>
        </w:tc>
        <w:tc>
          <w:tcPr>
            <w:tcW w:w="1470"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Статус</w:t>
            </w:r>
          </w:p>
        </w:tc>
        <w:tc>
          <w:tcPr>
            <w:tcW w:w="3003"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795"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Источник финансирования</w:t>
            </w:r>
          </w:p>
        </w:tc>
        <w:tc>
          <w:tcPr>
            <w:tcW w:w="5211" w:type="dxa"/>
            <w:gridSpan w:val="9"/>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Оценка расходов, тыс. рублей</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p>
        </w:tc>
        <w:tc>
          <w:tcPr>
            <w:tcW w:w="4795"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2016</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2017</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2018</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2019</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2020</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2021</w:t>
            </w:r>
          </w:p>
        </w:tc>
      </w:tr>
      <w:tr w:rsidR="000F06AE" w:rsidRPr="000F06AE" w:rsidTr="00513E69">
        <w:trPr>
          <w:jc w:val="center"/>
        </w:trPr>
        <w:tc>
          <w:tcPr>
            <w:tcW w:w="486"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w:t>
            </w:r>
          </w:p>
        </w:tc>
        <w:tc>
          <w:tcPr>
            <w:tcW w:w="1470"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c>
          <w:tcPr>
            <w:tcW w:w="300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w:t>
            </w:r>
          </w:p>
        </w:tc>
      </w:tr>
      <w:tr w:rsidR="000F06AE" w:rsidRPr="000F06AE" w:rsidTr="00513E69">
        <w:trPr>
          <w:jc w:val="center"/>
        </w:trPr>
        <w:tc>
          <w:tcPr>
            <w:tcW w:w="486"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470"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Программа</w:t>
            </w:r>
          </w:p>
        </w:tc>
        <w:tc>
          <w:tcPr>
            <w:tcW w:w="3003"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w:t>
            </w: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32 029,2</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32 696,0</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35 446,7</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41 528,8</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49 644,4</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63 038,7</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32 029,2</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32 696,0</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28 908,2</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34 037,5</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42 152,1</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55 279,5</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292,6</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6 538,5</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7 198,7</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7 492,3</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7 759,2</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486"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w:t>
            </w:r>
          </w:p>
        </w:tc>
        <w:tc>
          <w:tcPr>
            <w:tcW w:w="1470"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proofErr w:type="gramStart"/>
            <w:r w:rsidRPr="000F06AE">
              <w:rPr>
                <w:rFonts w:ascii="Times New Roman" w:eastAsia="Times New Roman" w:hAnsi="Times New Roman" w:cs="Times New Roman"/>
                <w:sz w:val="16"/>
                <w:szCs w:val="16"/>
                <w:lang w:eastAsia="ru-RU"/>
              </w:rPr>
              <w:t>Под-программа</w:t>
            </w:r>
            <w:proofErr w:type="gramEnd"/>
            <w:r w:rsidRPr="000F06AE">
              <w:rPr>
                <w:rFonts w:ascii="Times New Roman" w:eastAsia="Times New Roman" w:hAnsi="Times New Roman" w:cs="Times New Roman"/>
                <w:sz w:val="16"/>
                <w:szCs w:val="16"/>
                <w:lang w:eastAsia="ru-RU"/>
              </w:rPr>
              <w:t xml:space="preserve"> 1</w:t>
            </w:r>
          </w:p>
        </w:tc>
        <w:tc>
          <w:tcPr>
            <w:tcW w:w="3003"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Управление муниципальным долгом Мокшанского района</w:t>
            </w: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13 716,0</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13 915,3</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10 553,5</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10 949,5</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15 469,5</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25 406,2</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13 716,0</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13 915,3</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10 553,5</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10 949,5</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15 469,5</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25 406,2</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48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w:t>
            </w:r>
          </w:p>
        </w:tc>
        <w:tc>
          <w:tcPr>
            <w:tcW w:w="14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1</w:t>
            </w:r>
          </w:p>
        </w:tc>
        <w:tc>
          <w:tcPr>
            <w:tcW w:w="30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11 413,6</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11 613,6</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8 334,4</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8 418,4</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13 166,4</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23 767,4</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11 413,6</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11 613,6</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8 334,4</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8 418,4</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13 166,4</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23 767,4</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48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w:t>
            </w:r>
          </w:p>
        </w:tc>
        <w:tc>
          <w:tcPr>
            <w:tcW w:w="14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2</w:t>
            </w:r>
          </w:p>
        </w:tc>
        <w:tc>
          <w:tcPr>
            <w:tcW w:w="30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2 302,4</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2 301,7</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2 219,1</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2 531,1</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2 303,1</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1 638,8</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2 302,4</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2 301,7</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2 219,1</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2 531,1</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2 303,1</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1 638,8</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930"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0" w:type="auto"/>
            <w:vMerge/>
            <w:tcBorders>
              <w:top w:val="single" w:sz="6" w:space="0" w:color="000000"/>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4" w:space="0" w:color="auto"/>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930"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48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c>
          <w:tcPr>
            <w:tcW w:w="14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proofErr w:type="gramStart"/>
            <w:r w:rsidRPr="000F06AE">
              <w:rPr>
                <w:rFonts w:ascii="Times New Roman" w:eastAsia="Times New Roman" w:hAnsi="Times New Roman" w:cs="Times New Roman"/>
                <w:sz w:val="16"/>
                <w:szCs w:val="16"/>
                <w:lang w:eastAsia="ru-RU"/>
              </w:rPr>
              <w:t>Под-программа</w:t>
            </w:r>
            <w:proofErr w:type="gramEnd"/>
            <w:r w:rsidRPr="000F06AE">
              <w:rPr>
                <w:rFonts w:ascii="Times New Roman" w:eastAsia="Times New Roman" w:hAnsi="Times New Roman" w:cs="Times New Roman"/>
                <w:sz w:val="16"/>
                <w:szCs w:val="16"/>
                <w:lang w:eastAsia="ru-RU"/>
              </w:rPr>
              <w:t xml:space="preserve"> 2</w:t>
            </w:r>
          </w:p>
        </w:tc>
        <w:tc>
          <w:tcPr>
            <w:tcW w:w="300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4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9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9 250,0</w:t>
            </w:r>
          </w:p>
        </w:tc>
        <w:tc>
          <w:tcPr>
            <w:tcW w:w="9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9 245,9</w:t>
            </w:r>
          </w:p>
        </w:tc>
        <w:tc>
          <w:tcPr>
            <w:tcW w:w="822"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15 179,1</w:t>
            </w:r>
          </w:p>
        </w:tc>
        <w:tc>
          <w:tcPr>
            <w:tcW w:w="804"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20 299,2</w:t>
            </w:r>
          </w:p>
        </w:tc>
        <w:tc>
          <w:tcPr>
            <w:tcW w:w="92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22 354,3</w:t>
            </w:r>
          </w:p>
        </w:tc>
        <w:tc>
          <w:tcPr>
            <w:tcW w:w="812"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25 233,3</w:t>
            </w:r>
          </w:p>
        </w:tc>
      </w:tr>
      <w:tr w:rsidR="000F06AE" w:rsidRPr="000F06AE" w:rsidTr="00513E69">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4" w:space="0" w:color="auto"/>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930"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1"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22" w:type="dxa"/>
            <w:gridSpan w:val="2"/>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04" w:type="dxa"/>
            <w:gridSpan w:val="2"/>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2"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12" w:type="dxa"/>
            <w:gridSpan w:val="2"/>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9 250,0</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9 245,9</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8 643,8</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13 104,7</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14 866,9</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17 479,5</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4" w:space="0" w:color="auto"/>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930"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gridAfter w:val="1"/>
          <w:wAfter w:w="78" w:type="dxa"/>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4" w:space="0" w:color="auto"/>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93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7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6 535,3</w:t>
            </w:r>
          </w:p>
        </w:tc>
        <w:tc>
          <w:tcPr>
            <w:tcW w:w="792"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7 194,5</w:t>
            </w:r>
          </w:p>
        </w:tc>
        <w:tc>
          <w:tcPr>
            <w:tcW w:w="1031"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7 487,4</w:t>
            </w:r>
          </w:p>
        </w:tc>
        <w:tc>
          <w:tcPr>
            <w:tcW w:w="7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7 753,8</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4" w:space="0" w:color="auto"/>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930"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486"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w:t>
            </w:r>
          </w:p>
        </w:tc>
        <w:tc>
          <w:tcPr>
            <w:tcW w:w="1470"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1</w:t>
            </w:r>
          </w:p>
        </w:tc>
        <w:tc>
          <w:tcPr>
            <w:tcW w:w="3003"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6 500,0</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6 000,0</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13 085,3</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19 194,5</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19 847,4</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20 113,8</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6 500,0</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6 000,0</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6 550,0</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12 000,0</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12 360,0</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12 360,0</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6 535,3</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7 194,5</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7 487,4</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7 753,8</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48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2,2</w:t>
            </w:r>
          </w:p>
        </w:tc>
        <w:tc>
          <w:tcPr>
            <w:tcW w:w="14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2</w:t>
            </w:r>
          </w:p>
        </w:tc>
        <w:tc>
          <w:tcPr>
            <w:tcW w:w="30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2 750,0</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3 245,9</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2 093,8</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1 104,7</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2 506,9</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5 119,5</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2 750,0</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3 245,9</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2 093,8</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1 104,7</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2 506,9</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5 119,5</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48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c>
          <w:tcPr>
            <w:tcW w:w="14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proofErr w:type="gramStart"/>
            <w:r w:rsidRPr="000F06AE">
              <w:rPr>
                <w:rFonts w:ascii="Times New Roman" w:eastAsia="Times New Roman" w:hAnsi="Times New Roman" w:cs="Times New Roman"/>
                <w:sz w:val="16"/>
                <w:szCs w:val="16"/>
                <w:lang w:eastAsia="ru-RU"/>
              </w:rPr>
              <w:t>Под-программа</w:t>
            </w:r>
            <w:proofErr w:type="gramEnd"/>
            <w:r w:rsidRPr="000F06AE">
              <w:rPr>
                <w:rFonts w:ascii="Times New Roman" w:eastAsia="Times New Roman" w:hAnsi="Times New Roman" w:cs="Times New Roman"/>
                <w:sz w:val="16"/>
                <w:szCs w:val="16"/>
                <w:lang w:eastAsia="ru-RU"/>
              </w:rPr>
              <w:t xml:space="preserve"> 3</w:t>
            </w:r>
          </w:p>
        </w:tc>
        <w:tc>
          <w:tcPr>
            <w:tcW w:w="300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47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9 063,2</w:t>
            </w:r>
          </w:p>
        </w:tc>
        <w:tc>
          <w:tcPr>
            <w:tcW w:w="92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9 534,8</w:t>
            </w:r>
          </w:p>
        </w:tc>
        <w:tc>
          <w:tcPr>
            <w:tcW w:w="82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9 714,1</w:t>
            </w:r>
          </w:p>
        </w:tc>
        <w:tc>
          <w:tcPr>
            <w:tcW w:w="80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10 280,1</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11 820,6</w:t>
            </w:r>
          </w:p>
        </w:tc>
        <w:tc>
          <w:tcPr>
            <w:tcW w:w="81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12 399,2</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930"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1"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22" w:type="dxa"/>
            <w:gridSpan w:val="2"/>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04" w:type="dxa"/>
            <w:gridSpan w:val="2"/>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2"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12" w:type="dxa"/>
            <w:gridSpan w:val="2"/>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9 063,2</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9 534,8</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9 710,9</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9 983,3</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11 815,7</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12 393,8</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292,6</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3,2</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4,2</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4,9</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5,4</w:t>
            </w:r>
          </w:p>
        </w:tc>
      </w:tr>
      <w:tr w:rsidR="000F06AE" w:rsidRPr="000F06AE" w:rsidTr="00513E6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486"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3,1</w:t>
            </w:r>
          </w:p>
        </w:tc>
        <w:tc>
          <w:tcPr>
            <w:tcW w:w="1470"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1</w:t>
            </w:r>
          </w:p>
        </w:tc>
        <w:tc>
          <w:tcPr>
            <w:tcW w:w="3003"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9 063,2</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9 534,8</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9 714,1</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10 280,1</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11 820,6</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12 399,2</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9 063,2</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9 534,8</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9 710,9</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9 983,3</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11 815,7</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12 393,8</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292,6</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3,2</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4,2</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4,9</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5,4</w:t>
            </w:r>
          </w:p>
        </w:tc>
      </w:tr>
      <w:tr w:rsidR="000F06AE" w:rsidRPr="000F06AE" w:rsidTr="00513E69">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00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4795"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93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2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04"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2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12" w:type="dxa"/>
            <w:gridSpan w:val="2"/>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r>
    </w:tbl>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513E69" w:rsidRDefault="00513E69"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Приложение № 5.2</w:t>
      </w: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к муниципальной программе</w:t>
      </w: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«Управление муниципальными финансами и </w:t>
      </w:r>
      <w:proofErr w:type="gramStart"/>
      <w:r w:rsidRPr="000F06AE">
        <w:rPr>
          <w:rFonts w:ascii="Times New Roman" w:eastAsia="Times New Roman" w:hAnsi="Times New Roman" w:cs="Times New Roman"/>
          <w:sz w:val="16"/>
          <w:szCs w:val="16"/>
          <w:lang w:eastAsia="ru-RU"/>
        </w:rPr>
        <w:t>муниципальным</w:t>
      </w:r>
      <w:proofErr w:type="gramEnd"/>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долгом Мокшанского района Пензенской области»</w:t>
      </w:r>
    </w:p>
    <w:p w:rsidR="00513E69" w:rsidRDefault="00513E69" w:rsidP="000F06AE">
      <w:pPr>
        <w:widowControl w:val="0"/>
        <w:jc w:val="center"/>
        <w:rPr>
          <w:rFonts w:ascii="Times New Roman" w:eastAsia="Times New Roman" w:hAnsi="Times New Roman" w:cs="Times New Roman"/>
          <w:b/>
          <w:bCs/>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РЕСУРСНОЕ ОБЕСПЕЧЕНИЕ</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за счет всех источников финансирования на 2022-2025 годы</w:t>
      </w:r>
    </w:p>
    <w:p w:rsidR="00513E69" w:rsidRDefault="00513E69" w:rsidP="000F06AE">
      <w:pPr>
        <w:widowControl w:val="0"/>
        <w:jc w:val="center"/>
        <w:rPr>
          <w:rFonts w:ascii="Times New Roman" w:eastAsia="Times New Roman" w:hAnsi="Times New Roman" w:cs="Times New Roman"/>
          <w:b/>
          <w:bCs/>
          <w:sz w:val="16"/>
          <w:szCs w:val="16"/>
          <w:lang w:eastAsia="ru-RU"/>
        </w:rPr>
      </w:pPr>
    </w:p>
    <w:tbl>
      <w:tblPr>
        <w:tblW w:w="15613" w:type="dxa"/>
        <w:jc w:val="center"/>
        <w:tblCellMar>
          <w:left w:w="0" w:type="dxa"/>
          <w:right w:w="0" w:type="dxa"/>
        </w:tblCellMar>
        <w:tblLook w:val="04A0" w:firstRow="1" w:lastRow="0" w:firstColumn="1" w:lastColumn="0" w:noHBand="0" w:noVBand="1"/>
      </w:tblPr>
      <w:tblGrid>
        <w:gridCol w:w="708"/>
        <w:gridCol w:w="1356"/>
        <w:gridCol w:w="3433"/>
        <w:gridCol w:w="6443"/>
        <w:gridCol w:w="854"/>
        <w:gridCol w:w="850"/>
        <w:gridCol w:w="902"/>
        <w:gridCol w:w="1067"/>
      </w:tblGrid>
      <w:tr w:rsidR="000F06AE" w:rsidRPr="000F06AE" w:rsidTr="00513E69">
        <w:trPr>
          <w:jc w:val="center"/>
        </w:trPr>
        <w:tc>
          <w:tcPr>
            <w:tcW w:w="549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116" w:type="dxa"/>
            <w:gridSpan w:val="5"/>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0F06AE" w:rsidRPr="000F06AE" w:rsidTr="00513E69">
        <w:trPr>
          <w:jc w:val="center"/>
        </w:trPr>
        <w:tc>
          <w:tcPr>
            <w:tcW w:w="708"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w:t>
            </w:r>
            <w:proofErr w:type="gramEnd"/>
            <w:r w:rsidRPr="000F06AE">
              <w:rPr>
                <w:rFonts w:ascii="Times New Roman" w:eastAsia="Times New Roman" w:hAnsi="Times New Roman" w:cs="Times New Roman"/>
                <w:sz w:val="16"/>
                <w:szCs w:val="16"/>
                <w:lang w:eastAsia="ru-RU"/>
              </w:rPr>
              <w:t>/п</w:t>
            </w:r>
          </w:p>
        </w:tc>
        <w:tc>
          <w:tcPr>
            <w:tcW w:w="1356"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Статус</w:t>
            </w:r>
          </w:p>
        </w:tc>
        <w:tc>
          <w:tcPr>
            <w:tcW w:w="3433"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6443"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Источник финансирования</w:t>
            </w:r>
          </w:p>
        </w:tc>
        <w:tc>
          <w:tcPr>
            <w:tcW w:w="3673" w:type="dxa"/>
            <w:gridSpan w:val="4"/>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Оценка расходов, тыс. рублей</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854"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2022 год</w:t>
            </w:r>
          </w:p>
        </w:tc>
        <w:tc>
          <w:tcPr>
            <w:tcW w:w="850"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2023 год</w:t>
            </w:r>
          </w:p>
        </w:tc>
        <w:tc>
          <w:tcPr>
            <w:tcW w:w="902"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2024 год</w:t>
            </w:r>
          </w:p>
        </w:tc>
        <w:tc>
          <w:tcPr>
            <w:tcW w:w="1067"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2025 год</w:t>
            </w:r>
          </w:p>
        </w:tc>
      </w:tr>
      <w:tr w:rsidR="000F06AE" w:rsidRPr="000F06AE" w:rsidTr="00513E69">
        <w:trPr>
          <w:jc w:val="center"/>
        </w:trPr>
        <w:tc>
          <w:tcPr>
            <w:tcW w:w="708" w:type="dxa"/>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w:t>
            </w:r>
          </w:p>
        </w:tc>
        <w:tc>
          <w:tcPr>
            <w:tcW w:w="1356"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c>
          <w:tcPr>
            <w:tcW w:w="343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w:t>
            </w:r>
          </w:p>
        </w:tc>
        <w:tc>
          <w:tcPr>
            <w:tcW w:w="854"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w:t>
            </w:r>
          </w:p>
        </w:tc>
        <w:tc>
          <w:tcPr>
            <w:tcW w:w="850"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w:t>
            </w:r>
          </w:p>
        </w:tc>
        <w:tc>
          <w:tcPr>
            <w:tcW w:w="902"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w:t>
            </w:r>
          </w:p>
        </w:tc>
        <w:tc>
          <w:tcPr>
            <w:tcW w:w="1067"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w:t>
            </w:r>
          </w:p>
        </w:tc>
      </w:tr>
      <w:tr w:rsidR="000F06AE" w:rsidRPr="000F06AE" w:rsidTr="00513E69">
        <w:trPr>
          <w:jc w:val="center"/>
        </w:trPr>
        <w:tc>
          <w:tcPr>
            <w:tcW w:w="708"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356"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Программа</w:t>
            </w:r>
          </w:p>
        </w:tc>
        <w:tc>
          <w:tcPr>
            <w:tcW w:w="3433"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w:t>
            </w: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71 522,6</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78 878,5</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61 457,4</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100 251,5</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63 480,2</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70 340,7</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50 389,9</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72 961,7</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8 042,4</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8 537,8</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11 067,5</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27 289,8</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w:t>
            </w:r>
          </w:p>
        </w:tc>
        <w:tc>
          <w:tcPr>
            <w:tcW w:w="1356"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1</w:t>
            </w:r>
          </w:p>
        </w:tc>
        <w:tc>
          <w:tcPr>
            <w:tcW w:w="3433"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Управление муниципальным долгом Мокшанского района</w:t>
            </w: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10 708,8</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20 141,2</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12 619,1</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28 253,7</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10 708,8</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20 141,2</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12 619,1</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28 253,7</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w:t>
            </w:r>
          </w:p>
        </w:tc>
        <w:tc>
          <w:tcPr>
            <w:tcW w:w="13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1</w:t>
            </w:r>
          </w:p>
        </w:tc>
        <w:tc>
          <w:tcPr>
            <w:tcW w:w="34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6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8 800,0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18 120,0</w:t>
            </w:r>
          </w:p>
        </w:tc>
        <w:tc>
          <w:tcPr>
            <w:tcW w:w="9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10 000,0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27 324,0</w:t>
            </w:r>
          </w:p>
        </w:tc>
      </w:tr>
      <w:tr w:rsidR="000F06AE" w:rsidRPr="000F06AE" w:rsidTr="00513E69">
        <w:trPr>
          <w:jc w:val="center"/>
        </w:trPr>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06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8 800,0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18 120,0</w:t>
            </w:r>
          </w:p>
        </w:tc>
        <w:tc>
          <w:tcPr>
            <w:tcW w:w="9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10 000,0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27 324,0</w:t>
            </w:r>
          </w:p>
        </w:tc>
      </w:tr>
      <w:tr w:rsidR="000F06AE" w:rsidRPr="000F06AE" w:rsidTr="00513E69">
        <w:trPr>
          <w:jc w:val="center"/>
        </w:trPr>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54"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w:t>
            </w:r>
          </w:p>
        </w:tc>
        <w:tc>
          <w:tcPr>
            <w:tcW w:w="1356"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2</w:t>
            </w:r>
          </w:p>
        </w:tc>
        <w:tc>
          <w:tcPr>
            <w:tcW w:w="3433"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1 908,8</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2 021,2</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2 619,1</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929,7</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1 908,8</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2 021,2</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2 619,1</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929,7</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tcBorders>
              <w:top w:val="nil"/>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4" w:space="0" w:color="auto"/>
              <w:right w:val="single" w:sz="6" w:space="0" w:color="000000"/>
            </w:tcBorders>
            <w:tcMar>
              <w:top w:w="0" w:type="dxa"/>
              <w:left w:w="108" w:type="dxa"/>
              <w:bottom w:w="0" w:type="dxa"/>
              <w:right w:w="108" w:type="dxa"/>
            </w:tcMar>
            <w:hideMark/>
          </w:tcPr>
          <w:p w:rsidR="000F06AE" w:rsidRPr="00513E69" w:rsidRDefault="00513E69" w:rsidP="000F06AE">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иные источники</w:t>
            </w:r>
          </w:p>
        </w:tc>
        <w:tc>
          <w:tcPr>
            <w:tcW w:w="854"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c>
          <w:tcPr>
            <w:tcW w:w="13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2</w:t>
            </w:r>
          </w:p>
        </w:tc>
        <w:tc>
          <w:tcPr>
            <w:tcW w:w="3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64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5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48 163,0</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43 427,2</w:t>
            </w:r>
          </w:p>
        </w:tc>
        <w:tc>
          <w:tcPr>
            <w:tcW w:w="9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32 614,2</w:t>
            </w:r>
          </w:p>
        </w:tc>
        <w:tc>
          <w:tcPr>
            <w:tcW w:w="106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54 894,2</w:t>
            </w:r>
          </w:p>
        </w:tc>
      </w:tr>
      <w:tr w:rsidR="000F06AE" w:rsidRPr="000F06AE" w:rsidTr="00513E69">
        <w:trPr>
          <w:jc w:val="center"/>
        </w:trPr>
        <w:tc>
          <w:tcPr>
            <w:tcW w:w="708"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single" w:sz="4" w:space="0" w:color="auto"/>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54"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02"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067"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40 126,2</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34 895,1</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21 553,4</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27 611,4</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8 036,8</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8 532,1</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11 060,8</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27 282,8</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w:t>
            </w:r>
          </w:p>
        </w:tc>
        <w:tc>
          <w:tcPr>
            <w:tcW w:w="1356"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1</w:t>
            </w:r>
          </w:p>
        </w:tc>
        <w:tc>
          <w:tcPr>
            <w:tcW w:w="3433"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20 520,4</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21 515,0</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23 985,7</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23 473,7</w:t>
            </w:r>
          </w:p>
        </w:tc>
      </w:tr>
      <w:tr w:rsidR="000F06AE" w:rsidRPr="000F06AE" w:rsidTr="00751C0E">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4" w:space="0" w:color="auto"/>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54"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02"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067"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751C0E">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4" w:space="0" w:color="auto"/>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12 483,6</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12 982,9</w:t>
            </w:r>
          </w:p>
        </w:tc>
        <w:tc>
          <w:tcPr>
            <w:tcW w:w="90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15 077,5</w:t>
            </w:r>
          </w:p>
        </w:tc>
        <w:tc>
          <w:tcPr>
            <w:tcW w:w="106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14 190,9</w:t>
            </w:r>
          </w:p>
        </w:tc>
      </w:tr>
      <w:tr w:rsidR="000F06AE" w:rsidRPr="000F06AE" w:rsidTr="00751C0E">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single" w:sz="4" w:space="0" w:color="auto"/>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54"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8 036,8</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8 532,1</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8 908,2</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9 282,8</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513E69" w:rsidRDefault="00513E69" w:rsidP="000F06AE">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иные источники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2.2</w:t>
            </w:r>
          </w:p>
        </w:tc>
        <w:tc>
          <w:tcPr>
            <w:tcW w:w="135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2</w:t>
            </w:r>
          </w:p>
        </w:tc>
        <w:tc>
          <w:tcPr>
            <w:tcW w:w="3433"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64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27 642,6</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21 912,2</w:t>
            </w:r>
          </w:p>
        </w:tc>
        <w:tc>
          <w:tcPr>
            <w:tcW w:w="9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8 628,5</w:t>
            </w:r>
          </w:p>
        </w:tc>
        <w:tc>
          <w:tcPr>
            <w:tcW w:w="1067"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31 420,5</w:t>
            </w:r>
          </w:p>
        </w:tc>
      </w:tr>
      <w:tr w:rsidR="000F06AE" w:rsidRPr="000F06AE" w:rsidTr="00513E69">
        <w:trPr>
          <w:jc w:val="center"/>
        </w:trPr>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single" w:sz="6" w:space="0" w:color="000000"/>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54"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50"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02"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067"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27 642,6</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21 912,2</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6 475,9</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13 420,5</w:t>
            </w:r>
          </w:p>
        </w:tc>
      </w:tr>
      <w:tr w:rsidR="000F06AE" w:rsidRPr="000F06AE" w:rsidTr="00513E69">
        <w:trPr>
          <w:jc w:val="center"/>
        </w:trPr>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2 152,6</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18 000,0</w:t>
            </w:r>
          </w:p>
        </w:tc>
      </w:tr>
      <w:tr w:rsidR="000F06AE" w:rsidRPr="000F06AE" w:rsidTr="00513E69">
        <w:trPr>
          <w:jc w:val="center"/>
        </w:trPr>
        <w:tc>
          <w:tcPr>
            <w:tcW w:w="708"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c>
          <w:tcPr>
            <w:tcW w:w="1356"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3</w:t>
            </w:r>
          </w:p>
        </w:tc>
        <w:tc>
          <w:tcPr>
            <w:tcW w:w="3433"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12 650,8</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15 310,1</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16 224,1</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17 103,6</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12 645,2</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15 304,4</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16 217,4</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17 096,6</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5,6</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5,7</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6,7</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7,0</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3.1</w:t>
            </w:r>
          </w:p>
        </w:tc>
        <w:tc>
          <w:tcPr>
            <w:tcW w:w="1356"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1</w:t>
            </w:r>
          </w:p>
        </w:tc>
        <w:tc>
          <w:tcPr>
            <w:tcW w:w="3433"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12 650,8</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15 310,1</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16 224,1</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17 103,6</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12 645,2</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15 304,4</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16 217,4</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17 096,6</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5,6</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5,7</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6,7</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7,0</w:t>
            </w:r>
          </w:p>
        </w:tc>
      </w:tr>
      <w:tr w:rsidR="000F06AE" w:rsidRPr="000F06AE" w:rsidTr="00513E69">
        <w:trPr>
          <w:jc w:val="center"/>
        </w:trPr>
        <w:tc>
          <w:tcPr>
            <w:tcW w:w="70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35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33"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6443" w:type="dxa"/>
            <w:tcBorders>
              <w:top w:val="nil"/>
              <w:left w:val="nil"/>
              <w:bottom w:val="single" w:sz="6" w:space="0" w:color="000000"/>
              <w:right w:val="single" w:sz="6" w:space="0" w:color="000000"/>
            </w:tcBorders>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85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90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067"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bl>
    <w:p w:rsidR="000F06AE" w:rsidRDefault="000F06AE" w:rsidP="000F06AE">
      <w:pPr>
        <w:widowControl w:val="0"/>
        <w:jc w:val="center"/>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Приложение № 5.3</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к муниципальной программе</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«Управление муниципальными финансами и </w:t>
      </w:r>
      <w:proofErr w:type="gramStart"/>
      <w:r w:rsidRPr="000F06AE">
        <w:rPr>
          <w:rFonts w:ascii="Times New Roman" w:eastAsia="Times New Roman" w:hAnsi="Times New Roman" w:cs="Arial"/>
          <w:sz w:val="16"/>
          <w:szCs w:val="16"/>
          <w:lang w:eastAsia="ru-RU"/>
        </w:rPr>
        <w:t>муниципальным</w:t>
      </w:r>
      <w:proofErr w:type="gramEnd"/>
    </w:p>
    <w:p w:rsidR="000F06AE" w:rsidRPr="000F06AE" w:rsidRDefault="000F06AE" w:rsidP="000F06AE">
      <w:pPr>
        <w:widowControl w:val="0"/>
        <w:autoSpaceDE w:val="0"/>
        <w:autoSpaceDN w:val="0"/>
        <w:adjustRightInd w:val="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 долгом Мокшанского района Пензенской области»</w:t>
      </w: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РЕСУРСНОЕ ОБЕСПЕЧЕНИЕ</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за счет всех источников финансирования на 2026-2030 годы</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tbl>
      <w:tblPr>
        <w:tblW w:w="15584" w:type="dxa"/>
        <w:jc w:val="center"/>
        <w:tblCellMar>
          <w:left w:w="0" w:type="dxa"/>
          <w:right w:w="0" w:type="dxa"/>
        </w:tblCellMar>
        <w:tblLook w:val="04A0" w:firstRow="1" w:lastRow="0" w:firstColumn="1" w:lastColumn="0" w:noHBand="0" w:noVBand="1"/>
      </w:tblPr>
      <w:tblGrid>
        <w:gridCol w:w="614"/>
        <w:gridCol w:w="1497"/>
        <w:gridCol w:w="3184"/>
        <w:gridCol w:w="5728"/>
        <w:gridCol w:w="838"/>
        <w:gridCol w:w="859"/>
        <w:gridCol w:w="929"/>
        <w:gridCol w:w="983"/>
        <w:gridCol w:w="952"/>
      </w:tblGrid>
      <w:tr w:rsidR="000F06AE" w:rsidRPr="000F06AE" w:rsidTr="00513E69">
        <w:trPr>
          <w:jc w:val="center"/>
        </w:trPr>
        <w:tc>
          <w:tcPr>
            <w:tcW w:w="5295"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289" w:type="dxa"/>
            <w:gridSpan w:val="6"/>
            <w:tcBorders>
              <w:top w:val="single" w:sz="6" w:space="0" w:color="000000"/>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0F06AE" w:rsidRPr="000F06AE" w:rsidTr="00513E69">
        <w:trPr>
          <w:jc w:val="center"/>
        </w:trPr>
        <w:tc>
          <w:tcPr>
            <w:tcW w:w="614"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w:t>
            </w:r>
            <w:proofErr w:type="gramEnd"/>
            <w:r w:rsidRPr="000F06AE">
              <w:rPr>
                <w:rFonts w:ascii="Times New Roman" w:eastAsia="Times New Roman" w:hAnsi="Times New Roman" w:cs="Times New Roman"/>
                <w:sz w:val="16"/>
                <w:szCs w:val="16"/>
                <w:lang w:eastAsia="ru-RU"/>
              </w:rPr>
              <w:t>/п</w:t>
            </w:r>
          </w:p>
        </w:tc>
        <w:tc>
          <w:tcPr>
            <w:tcW w:w="1497"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Статус</w:t>
            </w:r>
          </w:p>
        </w:tc>
        <w:tc>
          <w:tcPr>
            <w:tcW w:w="3184"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728"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Источник финансирования</w:t>
            </w:r>
          </w:p>
        </w:tc>
        <w:tc>
          <w:tcPr>
            <w:tcW w:w="4561" w:type="dxa"/>
            <w:gridSpan w:val="5"/>
            <w:tcBorders>
              <w:top w:val="single" w:sz="6" w:space="0" w:color="000000"/>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Оценка расходов, тыс. рублей</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83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2026 год</w:t>
            </w:r>
          </w:p>
        </w:tc>
        <w:tc>
          <w:tcPr>
            <w:tcW w:w="859"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2027 год</w:t>
            </w:r>
          </w:p>
        </w:tc>
        <w:tc>
          <w:tcPr>
            <w:tcW w:w="929"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2028 год</w:t>
            </w:r>
          </w:p>
        </w:tc>
        <w:tc>
          <w:tcPr>
            <w:tcW w:w="983"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2029 год</w:t>
            </w:r>
          </w:p>
        </w:tc>
        <w:tc>
          <w:tcPr>
            <w:tcW w:w="952" w:type="dxa"/>
            <w:tcBorders>
              <w:top w:val="nil"/>
              <w:left w:val="nil"/>
              <w:bottom w:val="single" w:sz="6" w:space="0" w:color="000000"/>
              <w:right w:val="single" w:sz="6" w:space="0" w:color="000000"/>
            </w:tcBorders>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2030 год</w:t>
            </w:r>
          </w:p>
        </w:tc>
      </w:tr>
      <w:tr w:rsidR="000F06AE" w:rsidRPr="000F06AE" w:rsidTr="00513E69">
        <w:trPr>
          <w:jc w:val="center"/>
        </w:trPr>
        <w:tc>
          <w:tcPr>
            <w:tcW w:w="614" w:type="dxa"/>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w:t>
            </w:r>
          </w:p>
        </w:tc>
        <w:tc>
          <w:tcPr>
            <w:tcW w:w="1497"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c>
          <w:tcPr>
            <w:tcW w:w="3184"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w:t>
            </w:r>
          </w:p>
        </w:tc>
        <w:tc>
          <w:tcPr>
            <w:tcW w:w="83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w:t>
            </w:r>
          </w:p>
        </w:tc>
        <w:tc>
          <w:tcPr>
            <w:tcW w:w="859"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w:t>
            </w:r>
          </w:p>
        </w:tc>
        <w:tc>
          <w:tcPr>
            <w:tcW w:w="929"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w:t>
            </w:r>
          </w:p>
        </w:tc>
        <w:tc>
          <w:tcPr>
            <w:tcW w:w="983"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w:t>
            </w:r>
          </w:p>
        </w:tc>
        <w:tc>
          <w:tcPr>
            <w:tcW w:w="952" w:type="dxa"/>
            <w:tcBorders>
              <w:top w:val="nil"/>
              <w:left w:val="nil"/>
              <w:bottom w:val="single" w:sz="6" w:space="0" w:color="000000"/>
              <w:right w:val="single" w:sz="6" w:space="0" w:color="000000"/>
            </w:tcBorders>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w:t>
            </w:r>
          </w:p>
        </w:tc>
      </w:tr>
      <w:tr w:rsidR="000F06AE" w:rsidRPr="000F06AE" w:rsidTr="00513E69">
        <w:trPr>
          <w:jc w:val="center"/>
        </w:trPr>
        <w:tc>
          <w:tcPr>
            <w:tcW w:w="614"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c>
          <w:tcPr>
            <w:tcW w:w="1497"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Программа</w:t>
            </w:r>
          </w:p>
        </w:tc>
        <w:tc>
          <w:tcPr>
            <w:tcW w:w="3184"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w:t>
            </w: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51 958,9</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40 859,3</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41 480,8</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41 480,8</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41 480,8</w:t>
            </w:r>
          </w:p>
        </w:tc>
      </w:tr>
      <w:tr w:rsidR="000F06AE" w:rsidRPr="000F06AE" w:rsidTr="00513E69">
        <w:trPr>
          <w:trHeight w:val="186"/>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42 377,5</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32 480,0</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33 084,2</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33 084,2</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33 084,2</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9 581,4</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8 379,3</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8 396,6</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8 396,6</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8 396,6</w:t>
            </w:r>
          </w:p>
        </w:tc>
      </w:tr>
      <w:tr w:rsidR="000F06AE" w:rsidRPr="000F06AE" w:rsidTr="00513E69">
        <w:trPr>
          <w:jc w:val="center"/>
        </w:trPr>
        <w:tc>
          <w:tcPr>
            <w:tcW w:w="614" w:type="dxa"/>
            <w:vMerge/>
            <w:tcBorders>
              <w:top w:val="nil"/>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4" w:space="0" w:color="auto"/>
              <w:right w:val="single" w:sz="6" w:space="0" w:color="000000"/>
            </w:tcBorders>
            <w:tcMar>
              <w:top w:w="0" w:type="dxa"/>
              <w:left w:w="108" w:type="dxa"/>
              <w:bottom w:w="0" w:type="dxa"/>
              <w:right w:w="108" w:type="dxa"/>
            </w:tcMar>
            <w:vAlign w:val="center"/>
            <w:hideMark/>
          </w:tcPr>
          <w:p w:rsidR="00513E69" w:rsidRPr="00751C0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иные источники</w:t>
            </w:r>
          </w:p>
        </w:tc>
        <w:tc>
          <w:tcPr>
            <w:tcW w:w="838"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4" w:space="0" w:color="auto"/>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w:t>
            </w:r>
          </w:p>
        </w:tc>
        <w:tc>
          <w:tcPr>
            <w:tcW w:w="149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1</w:t>
            </w:r>
          </w:p>
        </w:tc>
        <w:tc>
          <w:tcPr>
            <w:tcW w:w="318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Управление муниципальным долгом Мокшанского района</w:t>
            </w:r>
          </w:p>
        </w:tc>
        <w:tc>
          <w:tcPr>
            <w:tcW w:w="5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3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9 909,9</w:t>
            </w:r>
          </w:p>
        </w:tc>
        <w:tc>
          <w:tcPr>
            <w:tcW w:w="8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single" w:sz="4" w:space="0" w:color="auto"/>
              <w:left w:val="single" w:sz="4" w:space="0" w:color="auto"/>
              <w:bottom w:val="single" w:sz="4" w:space="0" w:color="auto"/>
              <w:right w:val="single" w:sz="4" w:space="0" w:color="auto"/>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single" w:sz="4" w:space="0" w:color="auto"/>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38"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859"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29"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52" w:type="dxa"/>
            <w:tcBorders>
              <w:top w:val="single" w:sz="4" w:space="0" w:color="auto"/>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751C0E">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4" w:space="0" w:color="auto"/>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38"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9 909,9</w:t>
            </w:r>
          </w:p>
        </w:tc>
        <w:tc>
          <w:tcPr>
            <w:tcW w:w="859"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4" w:space="0" w:color="auto"/>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751C0E">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4" w:space="0" w:color="auto"/>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3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single" w:sz="4" w:space="0" w:color="auto"/>
              <w:left w:val="single" w:sz="4" w:space="0" w:color="auto"/>
              <w:bottom w:val="single" w:sz="4" w:space="0" w:color="auto"/>
              <w:right w:val="single" w:sz="4" w:space="0" w:color="auto"/>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751C0E">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4" w:space="0" w:color="auto"/>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3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single" w:sz="4" w:space="0" w:color="auto"/>
              <w:left w:val="single" w:sz="4" w:space="0" w:color="auto"/>
              <w:bottom w:val="single" w:sz="4" w:space="0" w:color="auto"/>
              <w:right w:val="single" w:sz="4" w:space="0" w:color="auto"/>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751C0E">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single" w:sz="4" w:space="0" w:color="auto"/>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838"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single" w:sz="4" w:space="0" w:color="auto"/>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w:t>
            </w:r>
          </w:p>
        </w:tc>
        <w:tc>
          <w:tcPr>
            <w:tcW w:w="149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1</w:t>
            </w:r>
          </w:p>
        </w:tc>
        <w:tc>
          <w:tcPr>
            <w:tcW w:w="318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57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3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9 900,0</w:t>
            </w: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trHeight w:val="203"/>
          <w:jc w:val="center"/>
        </w:trPr>
        <w:tc>
          <w:tcPr>
            <w:tcW w:w="61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3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8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5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61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3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9 900,0</w:t>
            </w: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single" w:sz="6" w:space="0" w:color="000000"/>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38"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single" w:sz="6" w:space="0" w:color="000000"/>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w:t>
            </w:r>
          </w:p>
        </w:tc>
        <w:tc>
          <w:tcPr>
            <w:tcW w:w="1497"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2</w:t>
            </w:r>
          </w:p>
        </w:tc>
        <w:tc>
          <w:tcPr>
            <w:tcW w:w="3184"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9,9</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9,9</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nil"/>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4" w:space="0" w:color="auto"/>
              <w:right w:val="single" w:sz="6" w:space="0" w:color="000000"/>
            </w:tcBorders>
            <w:tcMar>
              <w:top w:w="0" w:type="dxa"/>
              <w:left w:w="108" w:type="dxa"/>
              <w:bottom w:w="0" w:type="dxa"/>
              <w:right w:w="108" w:type="dxa"/>
            </w:tcMar>
            <w:vAlign w:val="center"/>
            <w:hideMark/>
          </w:tcPr>
          <w:p w:rsidR="000F06AE" w:rsidRPr="00513E69" w:rsidRDefault="00513E69" w:rsidP="000F06AE">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иные источники</w:t>
            </w:r>
          </w:p>
        </w:tc>
        <w:tc>
          <w:tcPr>
            <w:tcW w:w="838"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4" w:space="0" w:color="auto"/>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c>
          <w:tcPr>
            <w:tcW w:w="149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2</w:t>
            </w:r>
          </w:p>
        </w:tc>
        <w:tc>
          <w:tcPr>
            <w:tcW w:w="318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5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3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24 332,7</w:t>
            </w:r>
          </w:p>
        </w:tc>
        <w:tc>
          <w:tcPr>
            <w:tcW w:w="8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23 130,6</w:t>
            </w:r>
          </w:p>
        </w:tc>
        <w:tc>
          <w:tcPr>
            <w:tcW w:w="92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23 147,9</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23 147,9</w:t>
            </w:r>
          </w:p>
        </w:tc>
        <w:tc>
          <w:tcPr>
            <w:tcW w:w="952" w:type="dxa"/>
            <w:tcBorders>
              <w:top w:val="single" w:sz="4" w:space="0" w:color="auto"/>
              <w:left w:val="single" w:sz="4" w:space="0" w:color="auto"/>
              <w:bottom w:val="single" w:sz="4" w:space="0" w:color="auto"/>
              <w:right w:val="single" w:sz="4" w:space="0" w:color="auto"/>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23 147,9</w:t>
            </w:r>
          </w:p>
        </w:tc>
      </w:tr>
      <w:tr w:rsidR="000F06AE" w:rsidRPr="000F06AE" w:rsidTr="00513E69">
        <w:trPr>
          <w:jc w:val="center"/>
        </w:trPr>
        <w:tc>
          <w:tcPr>
            <w:tcW w:w="614"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single" w:sz="4" w:space="0" w:color="auto"/>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38"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859"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29"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52" w:type="dxa"/>
            <w:tcBorders>
              <w:top w:val="single" w:sz="4" w:space="0" w:color="auto"/>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14 758,5</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14 758,5</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14 758,5</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14 758,5</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14 758,5</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9 574,2</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8 372,1</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8 389,4</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8 389,4</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8 389,4</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w:t>
            </w:r>
          </w:p>
        </w:tc>
        <w:tc>
          <w:tcPr>
            <w:tcW w:w="1497"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1</w:t>
            </w:r>
          </w:p>
        </w:tc>
        <w:tc>
          <w:tcPr>
            <w:tcW w:w="3184"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24 332,7</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23 130,6</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23 147,9</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23 147,9</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23 147,9</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14 758,5</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14 758,5</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14 758,5</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14 758,5</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14 758,5</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9 574,2</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8 372,1</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8 389,4</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8 389,4</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8 389,4</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513E69" w:rsidRDefault="00513E69" w:rsidP="000F06AE">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иные источники</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2.2</w:t>
            </w:r>
          </w:p>
        </w:tc>
        <w:tc>
          <w:tcPr>
            <w:tcW w:w="149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2</w:t>
            </w:r>
          </w:p>
        </w:tc>
        <w:tc>
          <w:tcPr>
            <w:tcW w:w="318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57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38"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single" w:sz="6" w:space="0" w:color="000000"/>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38"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859"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29"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83"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52" w:type="dxa"/>
            <w:tcBorders>
              <w:top w:val="single" w:sz="6" w:space="0" w:color="000000"/>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61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c>
          <w:tcPr>
            <w:tcW w:w="1497"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3</w:t>
            </w:r>
          </w:p>
        </w:tc>
        <w:tc>
          <w:tcPr>
            <w:tcW w:w="3184" w:type="dxa"/>
            <w:vMerge w:val="restart"/>
            <w:tcBorders>
              <w:top w:val="nil"/>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17 716,3</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17 728,7</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18 332,9</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18 332,9</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18 332,9</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4" w:space="0" w:color="auto"/>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38"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17 709,1</w:t>
            </w:r>
          </w:p>
        </w:tc>
        <w:tc>
          <w:tcPr>
            <w:tcW w:w="859"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17 721,5</w:t>
            </w:r>
          </w:p>
        </w:tc>
        <w:tc>
          <w:tcPr>
            <w:tcW w:w="929"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18 325,7</w:t>
            </w:r>
          </w:p>
        </w:tc>
        <w:tc>
          <w:tcPr>
            <w:tcW w:w="983"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18 325,7</w:t>
            </w:r>
          </w:p>
        </w:tc>
        <w:tc>
          <w:tcPr>
            <w:tcW w:w="952" w:type="dxa"/>
            <w:tcBorders>
              <w:top w:val="nil"/>
              <w:left w:val="nil"/>
              <w:bottom w:val="single" w:sz="4" w:space="0" w:color="auto"/>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18 325,7</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4" w:space="0" w:color="auto"/>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3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single" w:sz="4" w:space="0" w:color="auto"/>
              <w:left w:val="single" w:sz="4" w:space="0" w:color="auto"/>
              <w:bottom w:val="single" w:sz="4" w:space="0" w:color="auto"/>
              <w:right w:val="single" w:sz="4" w:space="0" w:color="auto"/>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single" w:sz="4" w:space="0" w:color="auto"/>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38"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7,2</w:t>
            </w:r>
          </w:p>
        </w:tc>
        <w:tc>
          <w:tcPr>
            <w:tcW w:w="859"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7,2</w:t>
            </w:r>
          </w:p>
        </w:tc>
        <w:tc>
          <w:tcPr>
            <w:tcW w:w="929"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7,2</w:t>
            </w:r>
          </w:p>
        </w:tc>
        <w:tc>
          <w:tcPr>
            <w:tcW w:w="983"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7,2</w:t>
            </w:r>
          </w:p>
        </w:tc>
        <w:tc>
          <w:tcPr>
            <w:tcW w:w="952" w:type="dxa"/>
            <w:tcBorders>
              <w:top w:val="single" w:sz="4" w:space="0" w:color="auto"/>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7,2</w:t>
            </w:r>
          </w:p>
        </w:tc>
      </w:tr>
      <w:tr w:rsidR="000F06AE" w:rsidRPr="000F06AE" w:rsidTr="00751C0E">
        <w:trPr>
          <w:jc w:val="center"/>
        </w:trPr>
        <w:tc>
          <w:tcPr>
            <w:tcW w:w="614" w:type="dxa"/>
            <w:vMerge/>
            <w:tcBorders>
              <w:top w:val="nil"/>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4" w:space="0" w:color="auto"/>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4" w:space="0" w:color="auto"/>
              <w:right w:val="single" w:sz="6" w:space="0" w:color="000000"/>
            </w:tcBorders>
            <w:tcMar>
              <w:top w:w="0" w:type="dxa"/>
              <w:left w:w="108" w:type="dxa"/>
              <w:bottom w:w="0" w:type="dxa"/>
              <w:right w:w="108" w:type="dxa"/>
            </w:tcMar>
            <w:vAlign w:val="center"/>
            <w:hideMark/>
          </w:tcPr>
          <w:p w:rsid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иные источники</w:t>
            </w:r>
          </w:p>
          <w:p w:rsidR="00751C0E" w:rsidRPr="000F06AE" w:rsidRDefault="00751C0E" w:rsidP="000F06AE">
            <w:pPr>
              <w:widowControl w:val="0"/>
              <w:jc w:val="left"/>
              <w:rPr>
                <w:rFonts w:ascii="Times New Roman" w:eastAsia="Times New Roman" w:hAnsi="Times New Roman" w:cs="Times New Roman"/>
                <w:kern w:val="2"/>
                <w:sz w:val="16"/>
                <w:szCs w:val="16"/>
              </w:rPr>
            </w:pPr>
          </w:p>
        </w:tc>
        <w:tc>
          <w:tcPr>
            <w:tcW w:w="838"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4" w:space="0" w:color="auto"/>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751C0E">
        <w:trPr>
          <w:jc w:val="center"/>
        </w:trPr>
        <w:tc>
          <w:tcPr>
            <w:tcW w:w="61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lastRenderedPageBreak/>
              <w:t>3.1</w:t>
            </w:r>
          </w:p>
        </w:tc>
        <w:tc>
          <w:tcPr>
            <w:tcW w:w="149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Основное мероприятие 1</w:t>
            </w:r>
          </w:p>
        </w:tc>
        <w:tc>
          <w:tcPr>
            <w:tcW w:w="318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5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83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17 716,3</w:t>
            </w:r>
          </w:p>
        </w:tc>
        <w:tc>
          <w:tcPr>
            <w:tcW w:w="8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17 728,7</w:t>
            </w:r>
          </w:p>
        </w:tc>
        <w:tc>
          <w:tcPr>
            <w:tcW w:w="92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18 332,9</w:t>
            </w:r>
          </w:p>
        </w:tc>
        <w:tc>
          <w:tcPr>
            <w:tcW w:w="98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18 332,9</w:t>
            </w:r>
          </w:p>
        </w:tc>
        <w:tc>
          <w:tcPr>
            <w:tcW w:w="952" w:type="dxa"/>
            <w:tcBorders>
              <w:top w:val="single" w:sz="4" w:space="0" w:color="auto"/>
              <w:left w:val="single" w:sz="4" w:space="0" w:color="auto"/>
              <w:bottom w:val="single" w:sz="4" w:space="0" w:color="auto"/>
              <w:right w:val="single" w:sz="4" w:space="0" w:color="auto"/>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18 332,9</w:t>
            </w:r>
          </w:p>
        </w:tc>
      </w:tr>
      <w:tr w:rsidR="000F06AE" w:rsidRPr="000F06AE" w:rsidTr="00751C0E">
        <w:trPr>
          <w:jc w:val="center"/>
        </w:trPr>
        <w:tc>
          <w:tcPr>
            <w:tcW w:w="614"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single" w:sz="4" w:space="0" w:color="auto"/>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в </w:t>
            </w:r>
            <w:proofErr w:type="spellStart"/>
            <w:r w:rsidRPr="000F06AE">
              <w:rPr>
                <w:rFonts w:ascii="Times New Roman" w:eastAsia="Times New Roman" w:hAnsi="Times New Roman" w:cs="Times New Roman"/>
                <w:sz w:val="16"/>
                <w:szCs w:val="16"/>
                <w:lang w:eastAsia="ru-RU"/>
              </w:rPr>
              <w:t>т.ч</w:t>
            </w:r>
            <w:proofErr w:type="spellEnd"/>
            <w:r w:rsidRPr="000F06AE">
              <w:rPr>
                <w:rFonts w:ascii="Times New Roman" w:eastAsia="Times New Roman" w:hAnsi="Times New Roman" w:cs="Times New Roman"/>
                <w:sz w:val="16"/>
                <w:szCs w:val="16"/>
                <w:lang w:eastAsia="ru-RU"/>
              </w:rPr>
              <w:t>.</w:t>
            </w:r>
          </w:p>
        </w:tc>
        <w:tc>
          <w:tcPr>
            <w:tcW w:w="838"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859"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29"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83"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952" w:type="dxa"/>
            <w:tcBorders>
              <w:top w:val="single" w:sz="4" w:space="0" w:color="auto"/>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17 709,1</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17 721,5</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18 325,7</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18 325,7</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18 325,7</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федеральные средства</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7,2</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7,2</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7,2</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7,2</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7,2</w:t>
            </w:r>
          </w:p>
        </w:tc>
      </w:tr>
      <w:tr w:rsidR="000F06AE" w:rsidRPr="000F06AE" w:rsidTr="00513E69">
        <w:trPr>
          <w:jc w:val="center"/>
        </w:trPr>
        <w:tc>
          <w:tcPr>
            <w:tcW w:w="61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497"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184"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5728" w:type="dxa"/>
            <w:tcBorders>
              <w:top w:val="nil"/>
              <w:left w:val="nil"/>
              <w:bottom w:val="single" w:sz="6" w:space="0" w:color="000000"/>
              <w:right w:val="single" w:sz="6" w:space="0" w:color="000000"/>
            </w:tcBorders>
            <w:tcMar>
              <w:top w:w="0" w:type="dxa"/>
              <w:left w:w="108" w:type="dxa"/>
              <w:bottom w:w="0" w:type="dxa"/>
              <w:right w:w="108" w:type="dxa"/>
            </w:tcMar>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иные источники</w:t>
            </w:r>
          </w:p>
        </w:tc>
        <w:tc>
          <w:tcPr>
            <w:tcW w:w="8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29"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8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952" w:type="dxa"/>
            <w:tcBorders>
              <w:top w:val="nil"/>
              <w:left w:val="nil"/>
              <w:bottom w:val="single" w:sz="6" w:space="0" w:color="000000"/>
              <w:right w:val="single" w:sz="6" w:space="0" w:color="000000"/>
            </w:tcBorders>
            <w:shd w:val="clear" w:color="auto" w:fill="FFFFFF"/>
            <w:vAlign w:val="center"/>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bl>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Приложение № 6</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к муниципальной программе</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«Управление муниципальными финансами и </w:t>
      </w:r>
      <w:proofErr w:type="gramStart"/>
      <w:r w:rsidRPr="000F06AE">
        <w:rPr>
          <w:rFonts w:ascii="Times New Roman" w:eastAsia="Times New Roman" w:hAnsi="Times New Roman" w:cs="Arial"/>
          <w:sz w:val="16"/>
          <w:szCs w:val="16"/>
          <w:lang w:eastAsia="ru-RU"/>
        </w:rPr>
        <w:t>муниципальным</w:t>
      </w:r>
      <w:proofErr w:type="gramEnd"/>
    </w:p>
    <w:p w:rsidR="000F06AE" w:rsidRPr="000F06AE" w:rsidRDefault="000F06AE" w:rsidP="000F06AE">
      <w:pPr>
        <w:widowControl w:val="0"/>
        <w:autoSpaceDE w:val="0"/>
        <w:autoSpaceDN w:val="0"/>
        <w:adjustRightInd w:val="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 долгом Мокшанского района Пензенской области»</w:t>
      </w: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РЕСУРСНОЕ ОБЕСПЕЧЕНИЕ</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за счет всех источников финансирования в разрезе кодов бюджетной классификации на 2014 и 2015 годы</w:t>
      </w:r>
    </w:p>
    <w:p w:rsidR="000F06AE" w:rsidRPr="000F06AE" w:rsidRDefault="000F06AE" w:rsidP="000F06AE">
      <w:pPr>
        <w:widowControl w:val="0"/>
        <w:jc w:val="center"/>
        <w:rPr>
          <w:rFonts w:ascii="Times New Roman" w:eastAsia="Times New Roman" w:hAnsi="Times New Roman" w:cs="Times New Roman"/>
          <w:sz w:val="16"/>
          <w:szCs w:val="16"/>
          <w:lang w:eastAsia="ru-RU"/>
        </w:rPr>
      </w:pPr>
    </w:p>
    <w:tbl>
      <w:tblPr>
        <w:tblW w:w="15590" w:type="dxa"/>
        <w:tblInd w:w="93" w:type="dxa"/>
        <w:tblLook w:val="04A0" w:firstRow="1" w:lastRow="0" w:firstColumn="1" w:lastColumn="0" w:noHBand="0" w:noVBand="1"/>
      </w:tblPr>
      <w:tblGrid>
        <w:gridCol w:w="582"/>
        <w:gridCol w:w="1418"/>
        <w:gridCol w:w="5245"/>
        <w:gridCol w:w="1417"/>
        <w:gridCol w:w="597"/>
        <w:gridCol w:w="519"/>
        <w:gridCol w:w="520"/>
        <w:gridCol w:w="1512"/>
        <w:gridCol w:w="600"/>
        <w:gridCol w:w="1621"/>
        <w:gridCol w:w="1559"/>
      </w:tblGrid>
      <w:tr w:rsidR="000F06AE" w:rsidRPr="000F06AE" w:rsidTr="00751C0E">
        <w:trPr>
          <w:trHeight w:val="141"/>
        </w:trPr>
        <w:tc>
          <w:tcPr>
            <w:tcW w:w="72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8345" w:type="dxa"/>
            <w:gridSpan w:val="8"/>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0F06AE" w:rsidRPr="000F06AE" w:rsidTr="00751C0E">
        <w:trPr>
          <w:trHeight w:val="231"/>
        </w:trPr>
        <w:tc>
          <w:tcPr>
            <w:tcW w:w="582"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w:t>
            </w:r>
            <w:proofErr w:type="gramStart"/>
            <w:r w:rsidRPr="000F06AE">
              <w:rPr>
                <w:rFonts w:ascii="Times New Roman" w:eastAsia="Times New Roman" w:hAnsi="Times New Roman" w:cs="Times New Roman"/>
                <w:color w:val="000000"/>
                <w:sz w:val="16"/>
                <w:szCs w:val="16"/>
                <w:lang w:eastAsia="ru-RU"/>
              </w:rPr>
              <w:t>п</w:t>
            </w:r>
            <w:proofErr w:type="gramEnd"/>
            <w:r w:rsidRPr="000F06AE">
              <w:rPr>
                <w:rFonts w:ascii="Times New Roman" w:eastAsia="Times New Roman" w:hAnsi="Times New Roman" w:cs="Times New Roman"/>
                <w:color w:val="000000"/>
                <w:sz w:val="16"/>
                <w:szCs w:val="16"/>
                <w:lang w:eastAsia="ru-RU"/>
              </w:rPr>
              <w:t>/п</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Статус</w:t>
            </w:r>
          </w:p>
        </w:tc>
        <w:tc>
          <w:tcPr>
            <w:tcW w:w="5245"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Наименование муниципальной программы, подпрограммы, мероприятия</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751C0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Ответственный исполнитель, соисполнитель</w:t>
            </w:r>
          </w:p>
        </w:tc>
        <w:tc>
          <w:tcPr>
            <w:tcW w:w="3748" w:type="dxa"/>
            <w:gridSpan w:val="5"/>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Код бюджетной классификации</w:t>
            </w:r>
          </w:p>
        </w:tc>
        <w:tc>
          <w:tcPr>
            <w:tcW w:w="3180" w:type="dxa"/>
            <w:gridSpan w:val="2"/>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Расходы (выплаты по источникам финансирования дефицита) бюджета Мокшанского района, тыс. рублей</w:t>
            </w:r>
          </w:p>
        </w:tc>
      </w:tr>
      <w:tr w:rsidR="000F06AE" w:rsidRPr="000F06AE" w:rsidTr="00751C0E">
        <w:trPr>
          <w:trHeight w:val="71"/>
        </w:trPr>
        <w:tc>
          <w:tcPr>
            <w:tcW w:w="58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5245"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59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ГРБС</w:t>
            </w:r>
          </w:p>
        </w:tc>
        <w:tc>
          <w:tcPr>
            <w:tcW w:w="5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roofErr w:type="spellStart"/>
            <w:r w:rsidRPr="000F06AE">
              <w:rPr>
                <w:rFonts w:ascii="Times New Roman" w:eastAsia="Times New Roman" w:hAnsi="Times New Roman" w:cs="Times New Roman"/>
                <w:color w:val="000000"/>
                <w:sz w:val="16"/>
                <w:szCs w:val="16"/>
                <w:lang w:eastAsia="ru-RU"/>
              </w:rPr>
              <w:t>Рз</w:t>
            </w:r>
            <w:proofErr w:type="spellEnd"/>
          </w:p>
        </w:tc>
        <w:tc>
          <w:tcPr>
            <w:tcW w:w="52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roofErr w:type="spellStart"/>
            <w:proofErr w:type="gramStart"/>
            <w:r w:rsidRPr="000F06AE">
              <w:rPr>
                <w:rFonts w:ascii="Times New Roman" w:eastAsia="Times New Roman" w:hAnsi="Times New Roman" w:cs="Times New Roman"/>
                <w:color w:val="000000"/>
                <w:sz w:val="16"/>
                <w:szCs w:val="16"/>
                <w:lang w:eastAsia="ru-RU"/>
              </w:rPr>
              <w:t>Пр</w:t>
            </w:r>
            <w:proofErr w:type="spellEnd"/>
            <w:proofErr w:type="gramEnd"/>
          </w:p>
        </w:tc>
        <w:tc>
          <w:tcPr>
            <w:tcW w:w="151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ЦСР</w:t>
            </w:r>
          </w:p>
        </w:tc>
        <w:tc>
          <w:tcPr>
            <w:tcW w:w="6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ВР</w:t>
            </w:r>
          </w:p>
        </w:tc>
        <w:tc>
          <w:tcPr>
            <w:tcW w:w="1621"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2014 г.</w:t>
            </w:r>
          </w:p>
        </w:tc>
        <w:tc>
          <w:tcPr>
            <w:tcW w:w="1559"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2015 г.</w:t>
            </w:r>
          </w:p>
        </w:tc>
      </w:tr>
      <w:tr w:rsidR="000F06AE" w:rsidRPr="000F06AE" w:rsidTr="00751C0E">
        <w:trPr>
          <w:trHeight w:val="175"/>
        </w:trPr>
        <w:tc>
          <w:tcPr>
            <w:tcW w:w="58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5245"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748" w:type="dxa"/>
            <w:gridSpan w:val="5"/>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Код бюджетной </w:t>
            </w:r>
            <w:proofErr w:type="gramStart"/>
            <w:r w:rsidRPr="000F06AE">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p>
        </w:tc>
        <w:tc>
          <w:tcPr>
            <w:tcW w:w="162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r>
      <w:tr w:rsidR="000F06AE" w:rsidRPr="000F06AE" w:rsidTr="00751C0E">
        <w:trPr>
          <w:trHeight w:val="315"/>
        </w:trPr>
        <w:tc>
          <w:tcPr>
            <w:tcW w:w="582"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w:t>
            </w:r>
          </w:p>
        </w:tc>
        <w:tc>
          <w:tcPr>
            <w:tcW w:w="141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w:t>
            </w:r>
          </w:p>
        </w:tc>
        <w:tc>
          <w:tcPr>
            <w:tcW w:w="524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w:t>
            </w:r>
          </w:p>
        </w:tc>
        <w:tc>
          <w:tcPr>
            <w:tcW w:w="59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w:t>
            </w:r>
          </w:p>
        </w:tc>
        <w:tc>
          <w:tcPr>
            <w:tcW w:w="5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w:t>
            </w:r>
          </w:p>
        </w:tc>
        <w:tc>
          <w:tcPr>
            <w:tcW w:w="52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w:t>
            </w:r>
          </w:p>
        </w:tc>
        <w:tc>
          <w:tcPr>
            <w:tcW w:w="151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w:t>
            </w:r>
          </w:p>
        </w:tc>
        <w:tc>
          <w:tcPr>
            <w:tcW w:w="6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w:t>
            </w:r>
          </w:p>
        </w:tc>
        <w:tc>
          <w:tcPr>
            <w:tcW w:w="162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10</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w:t>
            </w:r>
          </w:p>
        </w:tc>
      </w:tr>
      <w:tr w:rsidR="000F06AE" w:rsidRPr="000F06AE" w:rsidTr="00751C0E">
        <w:trPr>
          <w:trHeight w:val="339"/>
        </w:trPr>
        <w:tc>
          <w:tcPr>
            <w:tcW w:w="582"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w:t>
            </w:r>
          </w:p>
        </w:tc>
        <w:tc>
          <w:tcPr>
            <w:tcW w:w="141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spellStart"/>
            <w:proofErr w:type="gramStart"/>
            <w:r w:rsidRPr="000F06AE">
              <w:rPr>
                <w:rFonts w:ascii="Times New Roman" w:eastAsia="Times New Roman" w:hAnsi="Times New Roman" w:cs="Times New Roman"/>
                <w:color w:val="000000"/>
                <w:sz w:val="16"/>
                <w:szCs w:val="16"/>
                <w:lang w:eastAsia="ru-RU"/>
              </w:rPr>
              <w:t>Муници-пальная</w:t>
            </w:r>
            <w:proofErr w:type="spellEnd"/>
            <w:proofErr w:type="gramEnd"/>
            <w:r w:rsidRPr="000F06AE">
              <w:rPr>
                <w:rFonts w:ascii="Times New Roman" w:eastAsia="Times New Roman" w:hAnsi="Times New Roman" w:cs="Times New Roman"/>
                <w:color w:val="000000"/>
                <w:sz w:val="16"/>
                <w:szCs w:val="16"/>
                <w:lang w:eastAsia="ru-RU"/>
              </w:rPr>
              <w:t xml:space="preserve"> программа      </w:t>
            </w:r>
          </w:p>
        </w:tc>
        <w:tc>
          <w:tcPr>
            <w:tcW w:w="524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59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5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52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151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6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162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41 244,4   </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21 902,4   </w:t>
            </w:r>
          </w:p>
        </w:tc>
      </w:tr>
      <w:tr w:rsidR="000F06AE" w:rsidRPr="000F06AE" w:rsidTr="00751C0E">
        <w:trPr>
          <w:trHeight w:val="205"/>
        </w:trPr>
        <w:tc>
          <w:tcPr>
            <w:tcW w:w="582"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w:t>
            </w:r>
          </w:p>
        </w:tc>
        <w:tc>
          <w:tcPr>
            <w:tcW w:w="141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gramStart"/>
            <w:r w:rsidRPr="000F06AE">
              <w:rPr>
                <w:rFonts w:ascii="Times New Roman" w:eastAsia="Times New Roman" w:hAnsi="Times New Roman" w:cs="Times New Roman"/>
                <w:color w:val="000000"/>
                <w:sz w:val="16"/>
                <w:szCs w:val="16"/>
                <w:lang w:eastAsia="ru-RU"/>
              </w:rPr>
              <w:t>Под-программа</w:t>
            </w:r>
            <w:proofErr w:type="gramEnd"/>
            <w:r w:rsidRPr="000F06AE">
              <w:rPr>
                <w:rFonts w:ascii="Times New Roman" w:eastAsia="Times New Roman" w:hAnsi="Times New Roman" w:cs="Times New Roman"/>
                <w:color w:val="000000"/>
                <w:sz w:val="16"/>
                <w:szCs w:val="16"/>
                <w:lang w:eastAsia="ru-RU"/>
              </w:rPr>
              <w:t xml:space="preserve"> 1 </w:t>
            </w:r>
          </w:p>
        </w:tc>
        <w:tc>
          <w:tcPr>
            <w:tcW w:w="524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59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5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51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6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62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23 235,4   </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4 228,3   </w:t>
            </w:r>
          </w:p>
        </w:tc>
      </w:tr>
      <w:tr w:rsidR="000F06AE" w:rsidRPr="000F06AE" w:rsidTr="00751C0E">
        <w:trPr>
          <w:trHeight w:val="315"/>
        </w:trPr>
        <w:tc>
          <w:tcPr>
            <w:tcW w:w="582"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5245"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59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3151" w:type="dxa"/>
            <w:gridSpan w:val="4"/>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01030100050000810 *</w:t>
            </w:r>
          </w:p>
        </w:tc>
        <w:tc>
          <w:tcPr>
            <w:tcW w:w="162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12 800,0   </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1 050,0   </w:t>
            </w:r>
          </w:p>
        </w:tc>
      </w:tr>
      <w:tr w:rsidR="000F06AE" w:rsidRPr="000F06AE" w:rsidTr="00751C0E">
        <w:trPr>
          <w:trHeight w:val="315"/>
        </w:trPr>
        <w:tc>
          <w:tcPr>
            <w:tcW w:w="58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5245"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59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3151" w:type="dxa"/>
            <w:gridSpan w:val="4"/>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01020000050000810 *</w:t>
            </w:r>
          </w:p>
        </w:tc>
        <w:tc>
          <w:tcPr>
            <w:tcW w:w="162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8 000,0   </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     </w:t>
            </w:r>
          </w:p>
        </w:tc>
      </w:tr>
      <w:tr w:rsidR="000F06AE" w:rsidRPr="000F06AE" w:rsidTr="00751C0E">
        <w:trPr>
          <w:trHeight w:val="134"/>
        </w:trPr>
        <w:tc>
          <w:tcPr>
            <w:tcW w:w="582"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5245"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59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51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12 1 2087</w:t>
            </w:r>
          </w:p>
        </w:tc>
        <w:tc>
          <w:tcPr>
            <w:tcW w:w="6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162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89,5   </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59,6   </w:t>
            </w:r>
          </w:p>
        </w:tc>
      </w:tr>
      <w:tr w:rsidR="000F06AE" w:rsidRPr="000F06AE" w:rsidTr="00751C0E">
        <w:trPr>
          <w:trHeight w:val="181"/>
        </w:trPr>
        <w:tc>
          <w:tcPr>
            <w:tcW w:w="58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5245"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59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51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12 1 2089</w:t>
            </w:r>
          </w:p>
        </w:tc>
        <w:tc>
          <w:tcPr>
            <w:tcW w:w="6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162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2 345,9   </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3 118,7   </w:t>
            </w:r>
          </w:p>
        </w:tc>
      </w:tr>
      <w:tr w:rsidR="000F06AE" w:rsidRPr="000F06AE" w:rsidTr="00751C0E">
        <w:trPr>
          <w:trHeight w:val="284"/>
        </w:trPr>
        <w:tc>
          <w:tcPr>
            <w:tcW w:w="582"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w:t>
            </w:r>
          </w:p>
        </w:tc>
        <w:tc>
          <w:tcPr>
            <w:tcW w:w="141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gramStart"/>
            <w:r w:rsidRPr="000F06AE">
              <w:rPr>
                <w:rFonts w:ascii="Times New Roman" w:eastAsia="Times New Roman" w:hAnsi="Times New Roman" w:cs="Times New Roman"/>
                <w:color w:val="000000"/>
                <w:sz w:val="16"/>
                <w:szCs w:val="16"/>
                <w:lang w:eastAsia="ru-RU"/>
              </w:rPr>
              <w:t>Под-программа</w:t>
            </w:r>
            <w:proofErr w:type="gramEnd"/>
            <w:r w:rsidRPr="000F06AE">
              <w:rPr>
                <w:rFonts w:ascii="Times New Roman" w:eastAsia="Times New Roman" w:hAnsi="Times New Roman" w:cs="Times New Roman"/>
                <w:color w:val="000000"/>
                <w:sz w:val="16"/>
                <w:szCs w:val="16"/>
                <w:lang w:eastAsia="ru-RU"/>
              </w:rPr>
              <w:t xml:space="preserve"> 2 </w:t>
            </w:r>
          </w:p>
        </w:tc>
        <w:tc>
          <w:tcPr>
            <w:tcW w:w="524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59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5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51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6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62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8 000,0   </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8 518,0   </w:t>
            </w:r>
          </w:p>
        </w:tc>
      </w:tr>
      <w:tr w:rsidR="000F06AE" w:rsidRPr="000F06AE" w:rsidTr="00751C0E">
        <w:trPr>
          <w:trHeight w:val="312"/>
        </w:trPr>
        <w:tc>
          <w:tcPr>
            <w:tcW w:w="58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2.1.</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5245"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0F06AE">
              <w:rPr>
                <w:rFonts w:ascii="Times New Roman" w:eastAsia="Times New Roman" w:hAnsi="Times New Roman" w:cs="Times New Roman"/>
                <w:color w:val="000000"/>
                <w:sz w:val="16"/>
                <w:szCs w:val="16"/>
                <w:lang w:eastAsia="ru-RU"/>
              </w:rPr>
              <w:t>гарантированного</w:t>
            </w:r>
            <w:proofErr w:type="gramEnd"/>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59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1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51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12 2 9521</w:t>
            </w:r>
          </w:p>
        </w:tc>
        <w:tc>
          <w:tcPr>
            <w:tcW w:w="60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510</w:t>
            </w:r>
          </w:p>
        </w:tc>
        <w:tc>
          <w:tcPr>
            <w:tcW w:w="162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8 000,0   </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7 000,0   </w:t>
            </w:r>
          </w:p>
        </w:tc>
      </w:tr>
      <w:tr w:rsidR="000F06AE" w:rsidRPr="000F06AE" w:rsidTr="00751C0E">
        <w:trPr>
          <w:trHeight w:val="691"/>
        </w:trPr>
        <w:tc>
          <w:tcPr>
            <w:tcW w:w="58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2.2.</w:t>
            </w:r>
          </w:p>
        </w:tc>
        <w:tc>
          <w:tcPr>
            <w:tcW w:w="141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2</w:t>
            </w:r>
          </w:p>
        </w:tc>
        <w:tc>
          <w:tcPr>
            <w:tcW w:w="524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59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1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08</w:t>
            </w:r>
          </w:p>
        </w:tc>
        <w:tc>
          <w:tcPr>
            <w:tcW w:w="52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51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12 2 9522</w:t>
            </w:r>
          </w:p>
        </w:tc>
        <w:tc>
          <w:tcPr>
            <w:tcW w:w="60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162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     </w:t>
            </w:r>
          </w:p>
        </w:tc>
        <w:tc>
          <w:tcPr>
            <w:tcW w:w="155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1 518,0   </w:t>
            </w:r>
          </w:p>
        </w:tc>
      </w:tr>
      <w:tr w:rsidR="000F06AE" w:rsidRPr="000F06AE" w:rsidTr="00751C0E">
        <w:trPr>
          <w:trHeight w:val="349"/>
        </w:trPr>
        <w:tc>
          <w:tcPr>
            <w:tcW w:w="582"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w:t>
            </w:r>
          </w:p>
        </w:tc>
        <w:tc>
          <w:tcPr>
            <w:tcW w:w="141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gramStart"/>
            <w:r w:rsidRPr="000F06AE">
              <w:rPr>
                <w:rFonts w:ascii="Times New Roman" w:eastAsia="Times New Roman" w:hAnsi="Times New Roman" w:cs="Times New Roman"/>
                <w:color w:val="000000"/>
                <w:sz w:val="16"/>
                <w:szCs w:val="16"/>
                <w:lang w:eastAsia="ru-RU"/>
              </w:rPr>
              <w:t>Под-программа</w:t>
            </w:r>
            <w:proofErr w:type="gramEnd"/>
            <w:r w:rsidRPr="000F06AE">
              <w:rPr>
                <w:rFonts w:ascii="Times New Roman" w:eastAsia="Times New Roman" w:hAnsi="Times New Roman" w:cs="Times New Roman"/>
                <w:color w:val="000000"/>
                <w:sz w:val="16"/>
                <w:szCs w:val="16"/>
                <w:lang w:eastAsia="ru-RU"/>
              </w:rPr>
              <w:t xml:space="preserve"> 3 </w:t>
            </w:r>
          </w:p>
        </w:tc>
        <w:tc>
          <w:tcPr>
            <w:tcW w:w="524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всего</w:t>
            </w:r>
          </w:p>
        </w:tc>
        <w:tc>
          <w:tcPr>
            <w:tcW w:w="59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5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51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6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62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10 009,0   </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9 156,1   </w:t>
            </w:r>
          </w:p>
        </w:tc>
      </w:tr>
      <w:tr w:rsidR="000F06AE" w:rsidRPr="000F06AE" w:rsidTr="00751C0E">
        <w:trPr>
          <w:trHeight w:val="113"/>
        </w:trPr>
        <w:tc>
          <w:tcPr>
            <w:tcW w:w="582"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3.1.</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5245"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59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51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12 3 0210</w:t>
            </w:r>
          </w:p>
        </w:tc>
        <w:tc>
          <w:tcPr>
            <w:tcW w:w="6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120</w:t>
            </w:r>
          </w:p>
        </w:tc>
        <w:tc>
          <w:tcPr>
            <w:tcW w:w="162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9 028,9   </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8 056,7   </w:t>
            </w:r>
          </w:p>
        </w:tc>
      </w:tr>
      <w:tr w:rsidR="000F06AE" w:rsidRPr="000F06AE" w:rsidTr="00751C0E">
        <w:trPr>
          <w:trHeight w:val="71"/>
        </w:trPr>
        <w:tc>
          <w:tcPr>
            <w:tcW w:w="58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5245"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59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51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12 3 0220</w:t>
            </w:r>
          </w:p>
        </w:tc>
        <w:tc>
          <w:tcPr>
            <w:tcW w:w="6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240</w:t>
            </w:r>
          </w:p>
        </w:tc>
        <w:tc>
          <w:tcPr>
            <w:tcW w:w="162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941,1   </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1 044,3   </w:t>
            </w:r>
          </w:p>
        </w:tc>
      </w:tr>
      <w:tr w:rsidR="000F06AE" w:rsidRPr="000F06AE" w:rsidTr="00751C0E">
        <w:trPr>
          <w:trHeight w:val="71"/>
        </w:trPr>
        <w:tc>
          <w:tcPr>
            <w:tcW w:w="58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5245"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59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51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12 3 0220</w:t>
            </w:r>
          </w:p>
        </w:tc>
        <w:tc>
          <w:tcPr>
            <w:tcW w:w="6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850</w:t>
            </w:r>
          </w:p>
        </w:tc>
        <w:tc>
          <w:tcPr>
            <w:tcW w:w="162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     </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     </w:t>
            </w:r>
          </w:p>
        </w:tc>
      </w:tr>
    </w:tbl>
    <w:p w:rsidR="000F06AE" w:rsidRPr="000F06AE" w:rsidRDefault="000F06AE" w:rsidP="000F06AE">
      <w:pPr>
        <w:widowControl w:val="0"/>
        <w:jc w:val="center"/>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Приложение № 6.1</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к муниципальной программе</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«Управление муниципальными финансами и </w:t>
      </w:r>
      <w:proofErr w:type="gramStart"/>
      <w:r w:rsidRPr="000F06AE">
        <w:rPr>
          <w:rFonts w:ascii="Times New Roman" w:eastAsia="Times New Roman" w:hAnsi="Times New Roman" w:cs="Arial"/>
          <w:sz w:val="16"/>
          <w:szCs w:val="16"/>
          <w:lang w:eastAsia="ru-RU"/>
        </w:rPr>
        <w:t>муниципальным</w:t>
      </w:r>
      <w:proofErr w:type="gramEnd"/>
    </w:p>
    <w:p w:rsidR="000F06AE" w:rsidRPr="000F06AE" w:rsidRDefault="000F06AE" w:rsidP="000F06AE">
      <w:pPr>
        <w:widowControl w:val="0"/>
        <w:autoSpaceDE w:val="0"/>
        <w:autoSpaceDN w:val="0"/>
        <w:adjustRightInd w:val="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 долгом Мокшанского района Пензенской области»</w:t>
      </w: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РЕСУРСНОЕ ОБЕСПЕЧЕНИЕ</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за счет всех источников финансирования в разрезе кодов бюджетной классификации на 2016 и 2021 годы</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tbl>
      <w:tblPr>
        <w:tblW w:w="15466" w:type="dxa"/>
        <w:tblInd w:w="93" w:type="dxa"/>
        <w:tblLayout w:type="fixed"/>
        <w:tblLook w:val="04A0" w:firstRow="1" w:lastRow="0" w:firstColumn="1" w:lastColumn="0" w:noHBand="0" w:noVBand="1"/>
      </w:tblPr>
      <w:tblGrid>
        <w:gridCol w:w="756"/>
        <w:gridCol w:w="1386"/>
        <w:gridCol w:w="3260"/>
        <w:gridCol w:w="1275"/>
        <w:gridCol w:w="709"/>
        <w:gridCol w:w="425"/>
        <w:gridCol w:w="568"/>
        <w:gridCol w:w="1275"/>
        <w:gridCol w:w="567"/>
        <w:gridCol w:w="862"/>
        <w:gridCol w:w="824"/>
        <w:gridCol w:w="851"/>
        <w:gridCol w:w="837"/>
        <w:gridCol w:w="852"/>
        <w:gridCol w:w="1019"/>
      </w:tblGrid>
      <w:tr w:rsidR="000F06AE" w:rsidRPr="000F06AE" w:rsidTr="00751C0E">
        <w:trPr>
          <w:trHeight w:val="221"/>
        </w:trPr>
        <w:tc>
          <w:tcPr>
            <w:tcW w:w="5402"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10064" w:type="dxa"/>
            <w:gridSpan w:val="12"/>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0F06AE" w:rsidRPr="000F06AE" w:rsidTr="00751C0E">
        <w:trPr>
          <w:trHeight w:val="422"/>
        </w:trPr>
        <w:tc>
          <w:tcPr>
            <w:tcW w:w="756"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w:t>
            </w:r>
            <w:proofErr w:type="gramStart"/>
            <w:r w:rsidRPr="000F06AE">
              <w:rPr>
                <w:rFonts w:ascii="Times New Roman" w:eastAsia="Times New Roman" w:hAnsi="Times New Roman" w:cs="Times New Roman"/>
                <w:color w:val="000000"/>
                <w:sz w:val="16"/>
                <w:szCs w:val="16"/>
                <w:lang w:eastAsia="ru-RU"/>
              </w:rPr>
              <w:t>п</w:t>
            </w:r>
            <w:proofErr w:type="gramEnd"/>
            <w:r w:rsidRPr="000F06AE">
              <w:rPr>
                <w:rFonts w:ascii="Times New Roman" w:eastAsia="Times New Roman" w:hAnsi="Times New Roman" w:cs="Times New Roman"/>
                <w:color w:val="000000"/>
                <w:sz w:val="16"/>
                <w:szCs w:val="16"/>
                <w:lang w:eastAsia="ru-RU"/>
              </w:rPr>
              <w:t>/п</w:t>
            </w:r>
          </w:p>
        </w:tc>
        <w:tc>
          <w:tcPr>
            <w:tcW w:w="1386"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Статус</w:t>
            </w:r>
          </w:p>
        </w:tc>
        <w:tc>
          <w:tcPr>
            <w:tcW w:w="3260"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275"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751C0E" w:rsidP="00751C0E">
            <w:pPr>
              <w:ind w:right="-109"/>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Ответствен</w:t>
            </w:r>
            <w:r w:rsidR="000F06AE" w:rsidRPr="000F06AE">
              <w:rPr>
                <w:rFonts w:ascii="Times New Roman" w:eastAsia="Times New Roman" w:hAnsi="Times New Roman" w:cs="Times New Roman"/>
                <w:color w:val="000000"/>
                <w:sz w:val="16"/>
                <w:szCs w:val="16"/>
                <w:lang w:eastAsia="ru-RU"/>
              </w:rPr>
              <w:t>ный исполнитель, соисполнитель</w:t>
            </w:r>
          </w:p>
        </w:tc>
        <w:tc>
          <w:tcPr>
            <w:tcW w:w="3544" w:type="dxa"/>
            <w:gridSpan w:val="5"/>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Код бюджетной классификации</w:t>
            </w:r>
          </w:p>
        </w:tc>
        <w:tc>
          <w:tcPr>
            <w:tcW w:w="5245" w:type="dxa"/>
            <w:gridSpan w:val="6"/>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Расходы (выплаты по источникам финансирования дефицита) бюджета Мокшанского района, тыс. рублей</w:t>
            </w:r>
          </w:p>
        </w:tc>
      </w:tr>
      <w:tr w:rsidR="000F06AE" w:rsidRPr="000F06AE" w:rsidTr="000F06AE">
        <w:trPr>
          <w:trHeight w:val="315"/>
        </w:trPr>
        <w:tc>
          <w:tcPr>
            <w:tcW w:w="756"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ГРБС</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roofErr w:type="spellStart"/>
            <w:r w:rsidRPr="000F06AE">
              <w:rPr>
                <w:rFonts w:ascii="Times New Roman" w:eastAsia="Times New Roman" w:hAnsi="Times New Roman" w:cs="Times New Roman"/>
                <w:color w:val="000000"/>
                <w:sz w:val="16"/>
                <w:szCs w:val="16"/>
                <w:lang w:eastAsia="ru-RU"/>
              </w:rPr>
              <w:t>Рз</w:t>
            </w:r>
            <w:proofErr w:type="spellEnd"/>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roofErr w:type="spellStart"/>
            <w:proofErr w:type="gramStart"/>
            <w:r w:rsidRPr="000F06AE">
              <w:rPr>
                <w:rFonts w:ascii="Times New Roman" w:eastAsia="Times New Roman" w:hAnsi="Times New Roman" w:cs="Times New Roman"/>
                <w:color w:val="000000"/>
                <w:sz w:val="16"/>
                <w:szCs w:val="16"/>
                <w:lang w:eastAsia="ru-RU"/>
              </w:rPr>
              <w:t>Пр</w:t>
            </w:r>
            <w:proofErr w:type="spellEnd"/>
            <w:proofErr w:type="gramEnd"/>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ЦСР</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ВР</w:t>
            </w:r>
          </w:p>
        </w:tc>
        <w:tc>
          <w:tcPr>
            <w:tcW w:w="862"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2016 г.</w:t>
            </w:r>
          </w:p>
        </w:tc>
        <w:tc>
          <w:tcPr>
            <w:tcW w:w="824"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2017 г.</w:t>
            </w:r>
          </w:p>
        </w:tc>
        <w:tc>
          <w:tcPr>
            <w:tcW w:w="851"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2018 г.</w:t>
            </w:r>
          </w:p>
        </w:tc>
        <w:tc>
          <w:tcPr>
            <w:tcW w:w="837"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2019 г.</w:t>
            </w:r>
          </w:p>
        </w:tc>
        <w:tc>
          <w:tcPr>
            <w:tcW w:w="852"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2020 г.</w:t>
            </w:r>
          </w:p>
        </w:tc>
        <w:tc>
          <w:tcPr>
            <w:tcW w:w="1019"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2021 г.</w:t>
            </w:r>
          </w:p>
        </w:tc>
      </w:tr>
      <w:tr w:rsidR="000F06AE" w:rsidRPr="000F06AE" w:rsidTr="00751C0E">
        <w:trPr>
          <w:trHeight w:val="235"/>
        </w:trPr>
        <w:tc>
          <w:tcPr>
            <w:tcW w:w="756"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gridSpan w:val="5"/>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Код бюджетной </w:t>
            </w:r>
            <w:proofErr w:type="gramStart"/>
            <w:r w:rsidRPr="000F06AE">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0F06AE">
              <w:rPr>
                <w:rFonts w:ascii="Times New Roman" w:eastAsia="Times New Roman" w:hAnsi="Times New Roman" w:cs="Times New Roman"/>
                <w:color w:val="000000"/>
                <w:sz w:val="16"/>
                <w:szCs w:val="16"/>
                <w:lang w:eastAsia="ru-RU"/>
              </w:rPr>
              <w:t xml:space="preserve"> *</w:t>
            </w:r>
          </w:p>
        </w:tc>
        <w:tc>
          <w:tcPr>
            <w:tcW w:w="862" w:type="dxa"/>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824" w:type="dxa"/>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851" w:type="dxa"/>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837" w:type="dxa"/>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852" w:type="dxa"/>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019" w:type="dxa"/>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r>
      <w:tr w:rsidR="000F06AE" w:rsidRPr="000F06AE" w:rsidTr="00751C0E">
        <w:trPr>
          <w:trHeight w:val="71"/>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w:t>
            </w:r>
          </w:p>
        </w:tc>
        <w:tc>
          <w:tcPr>
            <w:tcW w:w="138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w:t>
            </w:r>
          </w:p>
        </w:tc>
        <w:tc>
          <w:tcPr>
            <w:tcW w:w="326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10</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r>
      <w:tr w:rsidR="000F06AE" w:rsidRPr="000F06AE" w:rsidTr="00751C0E">
        <w:trPr>
          <w:trHeight w:val="513"/>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w:t>
            </w:r>
          </w:p>
        </w:tc>
        <w:tc>
          <w:tcPr>
            <w:tcW w:w="138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spellStart"/>
            <w:proofErr w:type="gramStart"/>
            <w:r w:rsidRPr="000F06AE">
              <w:rPr>
                <w:rFonts w:ascii="Times New Roman" w:eastAsia="Times New Roman" w:hAnsi="Times New Roman" w:cs="Times New Roman"/>
                <w:color w:val="000000"/>
                <w:sz w:val="16"/>
                <w:szCs w:val="16"/>
                <w:lang w:eastAsia="ru-RU"/>
              </w:rPr>
              <w:t>Муници-пальная</w:t>
            </w:r>
            <w:proofErr w:type="spellEnd"/>
            <w:proofErr w:type="gramEnd"/>
            <w:r w:rsidRPr="000F06AE">
              <w:rPr>
                <w:rFonts w:ascii="Times New Roman" w:eastAsia="Times New Roman" w:hAnsi="Times New Roman" w:cs="Times New Roman"/>
                <w:color w:val="000000"/>
                <w:sz w:val="16"/>
                <w:szCs w:val="16"/>
                <w:lang w:eastAsia="ru-RU"/>
              </w:rPr>
              <w:t xml:space="preserve"> программа      </w:t>
            </w:r>
          </w:p>
        </w:tc>
        <w:tc>
          <w:tcPr>
            <w:tcW w:w="326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32 029,2</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32 696,0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35 446,7</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41 528,8</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49 644,4</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63 038,7</w:t>
            </w:r>
          </w:p>
        </w:tc>
      </w:tr>
      <w:tr w:rsidR="000F06AE" w:rsidRPr="000F06AE" w:rsidTr="00751C0E">
        <w:trPr>
          <w:trHeight w:val="365"/>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w:t>
            </w:r>
          </w:p>
        </w:tc>
        <w:tc>
          <w:tcPr>
            <w:tcW w:w="138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gramStart"/>
            <w:r w:rsidRPr="000F06AE">
              <w:rPr>
                <w:rFonts w:ascii="Times New Roman" w:eastAsia="Times New Roman" w:hAnsi="Times New Roman" w:cs="Times New Roman"/>
                <w:color w:val="000000"/>
                <w:sz w:val="16"/>
                <w:szCs w:val="16"/>
                <w:lang w:eastAsia="ru-RU"/>
              </w:rPr>
              <w:t>Под-программа</w:t>
            </w:r>
            <w:proofErr w:type="gramEnd"/>
            <w:r w:rsidRPr="000F06AE">
              <w:rPr>
                <w:rFonts w:ascii="Times New Roman" w:eastAsia="Times New Roman" w:hAnsi="Times New Roman" w:cs="Times New Roman"/>
                <w:color w:val="000000"/>
                <w:sz w:val="16"/>
                <w:szCs w:val="16"/>
                <w:lang w:eastAsia="ru-RU"/>
              </w:rPr>
              <w:t xml:space="preserve"> 1 </w:t>
            </w:r>
          </w:p>
        </w:tc>
        <w:tc>
          <w:tcPr>
            <w:tcW w:w="326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13 716,0</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13 915,3</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10 553,5</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10 949,5</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15 469,5</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25 406,2</w:t>
            </w:r>
          </w:p>
        </w:tc>
      </w:tr>
      <w:tr w:rsidR="000F06AE" w:rsidRPr="000F06AE" w:rsidTr="00751C0E">
        <w:trPr>
          <w:trHeight w:val="837"/>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w:t>
            </w:r>
          </w:p>
        </w:tc>
        <w:tc>
          <w:tcPr>
            <w:tcW w:w="138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1</w:t>
            </w:r>
          </w:p>
        </w:tc>
        <w:tc>
          <w:tcPr>
            <w:tcW w:w="326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11 413,6</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11 613,6</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8 334,4</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8 418,4</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10"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13 166,4</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23 767,4</w:t>
            </w:r>
          </w:p>
        </w:tc>
      </w:tr>
      <w:tr w:rsidR="000F06AE" w:rsidRPr="000F06AE" w:rsidTr="000F06AE">
        <w:trPr>
          <w:trHeight w:val="315"/>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1.1.1.</w:t>
            </w:r>
          </w:p>
        </w:tc>
        <w:tc>
          <w:tcPr>
            <w:tcW w:w="1386"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3260"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275"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2835" w:type="dxa"/>
            <w:gridSpan w:val="4"/>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01030100050000810 *</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2 713,6</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3 213,6</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2 334,4</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3 118,4</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4 166,4</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1 587,4</w:t>
            </w:r>
          </w:p>
        </w:tc>
      </w:tr>
      <w:tr w:rsidR="000F06AE" w:rsidRPr="000F06AE" w:rsidTr="000F06AE">
        <w:trPr>
          <w:trHeight w:val="315"/>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2835" w:type="dxa"/>
            <w:gridSpan w:val="4"/>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01020000050000810 *</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8 700,0</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8 400,0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6 000,0</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5 300,0</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9 000,0</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9 700,0</w:t>
            </w:r>
          </w:p>
        </w:tc>
      </w:tr>
      <w:tr w:rsidR="000F06AE" w:rsidRPr="000F06AE" w:rsidTr="00751C0E">
        <w:trPr>
          <w:trHeight w:val="548"/>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901</w:t>
            </w:r>
          </w:p>
        </w:tc>
        <w:tc>
          <w:tcPr>
            <w:tcW w:w="2835" w:type="dxa"/>
            <w:gridSpan w:val="4"/>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01020000050000810 *</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684"/>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w:t>
            </w:r>
          </w:p>
        </w:tc>
        <w:tc>
          <w:tcPr>
            <w:tcW w:w="138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2</w:t>
            </w:r>
          </w:p>
        </w:tc>
        <w:tc>
          <w:tcPr>
            <w:tcW w:w="326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2 302,4</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2 301,7</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2 219,1</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2 531,1</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2 303,1</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1 638,8</w:t>
            </w:r>
          </w:p>
        </w:tc>
      </w:tr>
      <w:tr w:rsidR="000F06AE" w:rsidRPr="000F06AE" w:rsidTr="00751C0E">
        <w:trPr>
          <w:trHeight w:val="226"/>
        </w:trPr>
        <w:tc>
          <w:tcPr>
            <w:tcW w:w="7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1.2.1.</w:t>
            </w:r>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32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56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7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12 1 02 20870</w:t>
            </w:r>
          </w:p>
        </w:tc>
        <w:tc>
          <w:tcPr>
            <w:tcW w:w="56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6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59,6</w:t>
            </w:r>
          </w:p>
        </w:tc>
        <w:tc>
          <w:tcPr>
            <w:tcW w:w="82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59,6</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5,2</w:t>
            </w:r>
          </w:p>
        </w:tc>
        <w:tc>
          <w:tcPr>
            <w:tcW w:w="8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3,1</w:t>
            </w:r>
          </w:p>
        </w:tc>
        <w:tc>
          <w:tcPr>
            <w:tcW w:w="8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2,2</w:t>
            </w:r>
          </w:p>
        </w:tc>
        <w:tc>
          <w:tcPr>
            <w:tcW w:w="101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w:t>
            </w:r>
          </w:p>
        </w:tc>
      </w:tr>
      <w:tr w:rsidR="000F06AE" w:rsidRPr="000F06AE" w:rsidTr="00751C0E">
        <w:trPr>
          <w:trHeight w:val="130"/>
        </w:trPr>
        <w:tc>
          <w:tcPr>
            <w:tcW w:w="756"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56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7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12 1 02 20890</w:t>
            </w:r>
          </w:p>
        </w:tc>
        <w:tc>
          <w:tcPr>
            <w:tcW w:w="56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6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2 242,8</w:t>
            </w:r>
          </w:p>
        </w:tc>
        <w:tc>
          <w:tcPr>
            <w:tcW w:w="82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2 242,1</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101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76"/>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12 1 02 20850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11,0</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7,5</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4,7</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2,2</w:t>
            </w:r>
          </w:p>
        </w:tc>
      </w:tr>
      <w:tr w:rsidR="000F06AE" w:rsidRPr="000F06AE" w:rsidTr="00751C0E">
        <w:trPr>
          <w:trHeight w:val="71"/>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12 1 02 20860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2 202,9</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1 976,4</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1 122,4</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119,5</w:t>
            </w:r>
          </w:p>
        </w:tc>
      </w:tr>
      <w:tr w:rsidR="000F06AE" w:rsidRPr="000F06AE" w:rsidTr="00751C0E">
        <w:trPr>
          <w:trHeight w:val="343"/>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901</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12 1 02 20860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544,1</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1 173,8</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1 515,7</w:t>
            </w:r>
          </w:p>
        </w:tc>
      </w:tr>
      <w:tr w:rsidR="000F06AE" w:rsidRPr="000F06AE" w:rsidTr="00751C0E">
        <w:trPr>
          <w:trHeight w:val="556"/>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w:t>
            </w:r>
          </w:p>
        </w:tc>
        <w:tc>
          <w:tcPr>
            <w:tcW w:w="138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gramStart"/>
            <w:r w:rsidRPr="000F06AE">
              <w:rPr>
                <w:rFonts w:ascii="Times New Roman" w:eastAsia="Times New Roman" w:hAnsi="Times New Roman" w:cs="Times New Roman"/>
                <w:color w:val="000000"/>
                <w:sz w:val="16"/>
                <w:szCs w:val="16"/>
                <w:lang w:eastAsia="ru-RU"/>
              </w:rPr>
              <w:t>Под-программа</w:t>
            </w:r>
            <w:proofErr w:type="gramEnd"/>
            <w:r w:rsidRPr="000F06AE">
              <w:rPr>
                <w:rFonts w:ascii="Times New Roman" w:eastAsia="Times New Roman" w:hAnsi="Times New Roman" w:cs="Times New Roman"/>
                <w:color w:val="000000"/>
                <w:sz w:val="16"/>
                <w:szCs w:val="16"/>
                <w:lang w:eastAsia="ru-RU"/>
              </w:rPr>
              <w:t xml:space="preserve"> 2 </w:t>
            </w:r>
          </w:p>
        </w:tc>
        <w:tc>
          <w:tcPr>
            <w:tcW w:w="326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9 250,0</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9 245,9</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23" w:hanging="93"/>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15 179,1</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23" w:hanging="93"/>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20 299,2</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23" w:hanging="93"/>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22 354,3</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25 233,3</w:t>
            </w:r>
          </w:p>
        </w:tc>
      </w:tr>
      <w:tr w:rsidR="000F06AE" w:rsidRPr="000F06AE" w:rsidTr="00751C0E">
        <w:trPr>
          <w:trHeight w:val="309"/>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lastRenderedPageBreak/>
              <w:t>2.1.</w:t>
            </w:r>
          </w:p>
        </w:tc>
        <w:tc>
          <w:tcPr>
            <w:tcW w:w="138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1</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25"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8"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6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6 500,0</w:t>
            </w:r>
          </w:p>
        </w:tc>
        <w:tc>
          <w:tcPr>
            <w:tcW w:w="82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ind w:right="-123" w:hanging="93"/>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13 085,3</w:t>
            </w:r>
          </w:p>
        </w:tc>
        <w:tc>
          <w:tcPr>
            <w:tcW w:w="83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ind w:right="-123" w:hanging="93"/>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19 194,5</w:t>
            </w:r>
          </w:p>
        </w:tc>
        <w:tc>
          <w:tcPr>
            <w:tcW w:w="85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ind w:right="-123" w:hanging="93"/>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19 847,4</w:t>
            </w:r>
          </w:p>
        </w:tc>
        <w:tc>
          <w:tcPr>
            <w:tcW w:w="101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20 113,8</w:t>
            </w:r>
          </w:p>
        </w:tc>
      </w:tr>
      <w:tr w:rsidR="000F06AE" w:rsidRPr="000F06AE" w:rsidTr="00751C0E">
        <w:trPr>
          <w:trHeight w:val="357"/>
        </w:trPr>
        <w:tc>
          <w:tcPr>
            <w:tcW w:w="75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2.1.1.</w:t>
            </w:r>
          </w:p>
        </w:tc>
        <w:tc>
          <w:tcPr>
            <w:tcW w:w="138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326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0F06AE">
              <w:rPr>
                <w:rFonts w:ascii="Times New Roman" w:eastAsia="Times New Roman" w:hAnsi="Times New Roman" w:cs="Times New Roman"/>
                <w:color w:val="000000"/>
                <w:sz w:val="16"/>
                <w:szCs w:val="16"/>
                <w:lang w:eastAsia="ru-RU"/>
              </w:rPr>
              <w:t>гарантированного</w:t>
            </w:r>
            <w:proofErr w:type="gramEnd"/>
          </w:p>
        </w:tc>
        <w:tc>
          <w:tcPr>
            <w:tcW w:w="127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w:t>
            </w:r>
          </w:p>
        </w:tc>
        <w:tc>
          <w:tcPr>
            <w:tcW w:w="56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7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12 2 01 95210</w:t>
            </w:r>
          </w:p>
        </w:tc>
        <w:tc>
          <w:tcPr>
            <w:tcW w:w="56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510</w:t>
            </w:r>
          </w:p>
        </w:tc>
        <w:tc>
          <w:tcPr>
            <w:tcW w:w="86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6 500,0</w:t>
            </w:r>
          </w:p>
        </w:tc>
        <w:tc>
          <w:tcPr>
            <w:tcW w:w="82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6 000,0</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ind w:right="-123" w:hanging="93"/>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6 550,0</w:t>
            </w:r>
          </w:p>
        </w:tc>
        <w:tc>
          <w:tcPr>
            <w:tcW w:w="8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ind w:right="-123" w:hanging="93"/>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12 000,0</w:t>
            </w:r>
          </w:p>
        </w:tc>
        <w:tc>
          <w:tcPr>
            <w:tcW w:w="8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ind w:right="-123" w:hanging="93"/>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12 360,0</w:t>
            </w:r>
          </w:p>
        </w:tc>
        <w:tc>
          <w:tcPr>
            <w:tcW w:w="101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12 360,0</w:t>
            </w:r>
          </w:p>
        </w:tc>
      </w:tr>
      <w:tr w:rsidR="000F06AE" w:rsidRPr="000F06AE" w:rsidTr="00751C0E">
        <w:trPr>
          <w:trHeight w:val="135"/>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12 2 01 74030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510</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6 535,3</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7 194,5</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7 487,4</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7 753,8</w:t>
            </w:r>
          </w:p>
        </w:tc>
      </w:tr>
      <w:tr w:rsidR="000F06AE" w:rsidRPr="000F06AE" w:rsidTr="00751C0E">
        <w:trPr>
          <w:trHeight w:val="367"/>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2.2.</w:t>
            </w:r>
          </w:p>
        </w:tc>
        <w:tc>
          <w:tcPr>
            <w:tcW w:w="138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2</w:t>
            </w:r>
          </w:p>
        </w:tc>
        <w:tc>
          <w:tcPr>
            <w:tcW w:w="326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2 750,0</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3 245,9</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2 093,8</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1 104,7</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2 506,9</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5 119,5</w:t>
            </w:r>
          </w:p>
        </w:tc>
      </w:tr>
      <w:tr w:rsidR="000F06AE" w:rsidRPr="000F06AE" w:rsidTr="00751C0E">
        <w:trPr>
          <w:trHeight w:val="132"/>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2.2.1.</w:t>
            </w:r>
          </w:p>
        </w:tc>
        <w:tc>
          <w:tcPr>
            <w:tcW w:w="1386"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3260"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275"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08</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12 2 02 95220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750,0</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2 545,9</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500,0</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694,6</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77"/>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04</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12 2 02 95220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192,6</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410,1</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179"/>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04</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12 2 02 95240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0F06AE">
        <w:trPr>
          <w:trHeight w:val="510"/>
        </w:trPr>
        <w:tc>
          <w:tcPr>
            <w:tcW w:w="756"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275"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08</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12 2 02 95240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1084"/>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2.2.2.</w:t>
            </w:r>
          </w:p>
        </w:tc>
        <w:tc>
          <w:tcPr>
            <w:tcW w:w="138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326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ind w:right="-108"/>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27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w:t>
            </w:r>
          </w:p>
        </w:tc>
        <w:tc>
          <w:tcPr>
            <w:tcW w:w="56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03</w:t>
            </w:r>
          </w:p>
        </w:tc>
        <w:tc>
          <w:tcPr>
            <w:tcW w:w="127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12 2 02 95230</w:t>
            </w:r>
          </w:p>
        </w:tc>
        <w:tc>
          <w:tcPr>
            <w:tcW w:w="56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6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2 000,0</w:t>
            </w:r>
          </w:p>
        </w:tc>
        <w:tc>
          <w:tcPr>
            <w:tcW w:w="82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700,0</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1 401,2</w:t>
            </w:r>
          </w:p>
        </w:tc>
        <w:tc>
          <w:tcPr>
            <w:tcW w:w="8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1 442,8</w:t>
            </w:r>
          </w:p>
        </w:tc>
        <w:tc>
          <w:tcPr>
            <w:tcW w:w="101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4 525,2</w:t>
            </w:r>
          </w:p>
        </w:tc>
      </w:tr>
      <w:tr w:rsidR="000F06AE" w:rsidRPr="000F06AE" w:rsidTr="00751C0E">
        <w:trPr>
          <w:trHeight w:val="477"/>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w:t>
            </w:r>
          </w:p>
        </w:tc>
        <w:tc>
          <w:tcPr>
            <w:tcW w:w="138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gramStart"/>
            <w:r w:rsidRPr="000F06AE">
              <w:rPr>
                <w:rFonts w:ascii="Times New Roman" w:eastAsia="Times New Roman" w:hAnsi="Times New Roman" w:cs="Times New Roman"/>
                <w:color w:val="000000"/>
                <w:sz w:val="16"/>
                <w:szCs w:val="16"/>
                <w:lang w:eastAsia="ru-RU"/>
              </w:rPr>
              <w:t>Под-программа</w:t>
            </w:r>
            <w:proofErr w:type="gramEnd"/>
            <w:r w:rsidRPr="000F06AE">
              <w:rPr>
                <w:rFonts w:ascii="Times New Roman" w:eastAsia="Times New Roman" w:hAnsi="Times New Roman" w:cs="Times New Roman"/>
                <w:color w:val="000000"/>
                <w:sz w:val="16"/>
                <w:szCs w:val="16"/>
                <w:lang w:eastAsia="ru-RU"/>
              </w:rPr>
              <w:t xml:space="preserve"> 3 </w:t>
            </w:r>
          </w:p>
        </w:tc>
        <w:tc>
          <w:tcPr>
            <w:tcW w:w="326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27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2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7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6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9 063,2</w:t>
            </w:r>
          </w:p>
        </w:tc>
        <w:tc>
          <w:tcPr>
            <w:tcW w:w="82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9 534,8</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9 714,1</w:t>
            </w:r>
          </w:p>
        </w:tc>
        <w:tc>
          <w:tcPr>
            <w:tcW w:w="8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ind w:left="-93" w:right="-136"/>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10 280,1</w:t>
            </w:r>
          </w:p>
        </w:tc>
        <w:tc>
          <w:tcPr>
            <w:tcW w:w="8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ind w:left="-93" w:right="-136"/>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11 820,6</w:t>
            </w:r>
          </w:p>
        </w:tc>
        <w:tc>
          <w:tcPr>
            <w:tcW w:w="101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12 399,2</w:t>
            </w:r>
          </w:p>
        </w:tc>
      </w:tr>
      <w:tr w:rsidR="000F06AE" w:rsidRPr="000F06AE" w:rsidTr="00751C0E">
        <w:trPr>
          <w:trHeight w:val="421"/>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3.1.</w:t>
            </w:r>
          </w:p>
        </w:tc>
        <w:tc>
          <w:tcPr>
            <w:tcW w:w="138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1</w:t>
            </w:r>
          </w:p>
        </w:tc>
        <w:tc>
          <w:tcPr>
            <w:tcW w:w="326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9 063,2</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9 534,8</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9 714,1</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left="-93" w:right="-136"/>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10 280,1</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left="-93" w:right="-136"/>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11 820,6</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12 399,2</w:t>
            </w:r>
          </w:p>
        </w:tc>
      </w:tr>
      <w:tr w:rsidR="000F06AE" w:rsidRPr="000F06AE" w:rsidTr="00751C0E">
        <w:trPr>
          <w:trHeight w:val="81"/>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3.1.1.</w:t>
            </w:r>
          </w:p>
        </w:tc>
        <w:tc>
          <w:tcPr>
            <w:tcW w:w="1386"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3260"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275"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12 3 01 02100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120</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7 627,7</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8 472,6</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8 693,0</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left="-93" w:right="-136"/>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8 917,9</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left="-93" w:right="-136"/>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10 249,7</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10 599,7</w:t>
            </w:r>
          </w:p>
        </w:tc>
      </w:tr>
      <w:tr w:rsidR="000F06AE" w:rsidRPr="000F06AE" w:rsidTr="00751C0E">
        <w:trPr>
          <w:trHeight w:val="183"/>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12 3 01 02200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240</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1 411,8</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1 045,9</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1 005,4</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1 052,9</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1 335,2</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1 572,4</w:t>
            </w:r>
          </w:p>
        </w:tc>
      </w:tr>
      <w:tr w:rsidR="000F06AE" w:rsidRPr="000F06AE" w:rsidTr="000F06AE">
        <w:trPr>
          <w:trHeight w:val="315"/>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12 3 01 02200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850</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23,7</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16,3</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12,5</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12,5</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23,8</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19,0</w:t>
            </w:r>
          </w:p>
        </w:tc>
      </w:tr>
      <w:tr w:rsidR="000F06AE" w:rsidRPr="000F06AE" w:rsidTr="00751C0E">
        <w:trPr>
          <w:trHeight w:val="91"/>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12 3 01 74030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240</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3,2</w:t>
            </w: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4,2</w:t>
            </w: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4,9</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w:t>
            </w:r>
          </w:p>
        </w:tc>
      </w:tr>
      <w:tr w:rsidR="000F06AE" w:rsidRPr="000F06AE" w:rsidTr="000F06AE">
        <w:trPr>
          <w:trHeight w:val="315"/>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5549F</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120</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207,0</w:t>
            </w: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r>
      <w:tr w:rsidR="000F06AE" w:rsidRPr="000F06AE" w:rsidTr="000F06AE">
        <w:trPr>
          <w:trHeight w:val="315"/>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12 3 01 55490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120</w:t>
            </w:r>
          </w:p>
        </w:tc>
        <w:tc>
          <w:tcPr>
            <w:tcW w:w="86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2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101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202,7</w:t>
            </w:r>
          </w:p>
        </w:tc>
      </w:tr>
      <w:tr w:rsidR="000F06AE" w:rsidRPr="000F06AE" w:rsidTr="000F06AE">
        <w:trPr>
          <w:trHeight w:val="315"/>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38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26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275"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2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27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12 3 01 55500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120</w:t>
            </w:r>
          </w:p>
        </w:tc>
        <w:tc>
          <w:tcPr>
            <w:tcW w:w="862"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24"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37"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292,6</w:t>
            </w:r>
          </w:p>
        </w:tc>
        <w:tc>
          <w:tcPr>
            <w:tcW w:w="852"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0</w:t>
            </w:r>
          </w:p>
        </w:tc>
        <w:tc>
          <w:tcPr>
            <w:tcW w:w="1019"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0</w:t>
            </w:r>
          </w:p>
        </w:tc>
      </w:tr>
    </w:tbl>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Default="000F06AE" w:rsidP="000F06AE">
      <w:pPr>
        <w:widowControl w:val="0"/>
        <w:jc w:val="right"/>
        <w:rPr>
          <w:rFonts w:ascii="Times New Roman" w:eastAsia="Times New Roman" w:hAnsi="Times New Roman" w:cs="Times New Roman"/>
          <w:sz w:val="16"/>
          <w:szCs w:val="16"/>
          <w:lang w:eastAsia="ru-RU"/>
        </w:rPr>
      </w:pPr>
    </w:p>
    <w:p w:rsidR="00751C0E" w:rsidRPr="000F06AE" w:rsidRDefault="00751C0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Приложение № 6.2</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к муниципальной программе</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«Управление муниципальными финансами и </w:t>
      </w:r>
      <w:proofErr w:type="gramStart"/>
      <w:r w:rsidRPr="000F06AE">
        <w:rPr>
          <w:rFonts w:ascii="Times New Roman" w:eastAsia="Times New Roman" w:hAnsi="Times New Roman" w:cs="Arial"/>
          <w:sz w:val="16"/>
          <w:szCs w:val="16"/>
          <w:lang w:eastAsia="ru-RU"/>
        </w:rPr>
        <w:t>муниципальным</w:t>
      </w:r>
      <w:proofErr w:type="gramEnd"/>
    </w:p>
    <w:p w:rsidR="000F06AE" w:rsidRPr="000F06AE" w:rsidRDefault="000F06AE" w:rsidP="000F06AE">
      <w:pPr>
        <w:widowControl w:val="0"/>
        <w:autoSpaceDE w:val="0"/>
        <w:autoSpaceDN w:val="0"/>
        <w:adjustRightInd w:val="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 долгом Мокшанского района Пензенской области»</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РЕСУРСНОЕ ОБЕСПЕЧЕНИЕ</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за счет всех источников финансирования в разрезе кодов бюджетной классификации на 2022 и 2025 годы</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tbl>
      <w:tblPr>
        <w:tblW w:w="15466" w:type="dxa"/>
        <w:tblInd w:w="93" w:type="dxa"/>
        <w:tblLayout w:type="fixed"/>
        <w:tblLook w:val="04A0" w:firstRow="1" w:lastRow="0" w:firstColumn="1" w:lastColumn="0" w:noHBand="0" w:noVBand="1"/>
      </w:tblPr>
      <w:tblGrid>
        <w:gridCol w:w="756"/>
        <w:gridCol w:w="1542"/>
        <w:gridCol w:w="4096"/>
        <w:gridCol w:w="1842"/>
        <w:gridCol w:w="739"/>
        <w:gridCol w:w="537"/>
        <w:gridCol w:w="485"/>
        <w:gridCol w:w="1500"/>
        <w:gridCol w:w="567"/>
        <w:gridCol w:w="851"/>
        <w:gridCol w:w="850"/>
        <w:gridCol w:w="851"/>
        <w:gridCol w:w="850"/>
      </w:tblGrid>
      <w:tr w:rsidR="000F06AE" w:rsidRPr="000F06AE" w:rsidTr="00751C0E">
        <w:trPr>
          <w:trHeight w:val="315"/>
        </w:trPr>
        <w:tc>
          <w:tcPr>
            <w:tcW w:w="639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9072" w:type="dxa"/>
            <w:gridSpan w:val="10"/>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0F06AE" w:rsidRPr="000F06AE" w:rsidTr="00751C0E">
        <w:trPr>
          <w:trHeight w:val="235"/>
        </w:trPr>
        <w:tc>
          <w:tcPr>
            <w:tcW w:w="756"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w:t>
            </w:r>
            <w:proofErr w:type="gramStart"/>
            <w:r w:rsidRPr="000F06AE">
              <w:rPr>
                <w:rFonts w:ascii="Times New Roman" w:eastAsia="Times New Roman" w:hAnsi="Times New Roman" w:cs="Times New Roman"/>
                <w:color w:val="000000"/>
                <w:sz w:val="16"/>
                <w:szCs w:val="16"/>
                <w:lang w:eastAsia="ru-RU"/>
              </w:rPr>
              <w:t>п</w:t>
            </w:r>
            <w:proofErr w:type="gramEnd"/>
            <w:r w:rsidRPr="000F06AE">
              <w:rPr>
                <w:rFonts w:ascii="Times New Roman" w:eastAsia="Times New Roman" w:hAnsi="Times New Roman" w:cs="Times New Roman"/>
                <w:color w:val="000000"/>
                <w:sz w:val="16"/>
                <w:szCs w:val="16"/>
                <w:lang w:eastAsia="ru-RU"/>
              </w:rPr>
              <w:t>/п</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Статус</w:t>
            </w:r>
          </w:p>
        </w:tc>
        <w:tc>
          <w:tcPr>
            <w:tcW w:w="4096"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842"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Ответственный исполнитель, соисполнитель</w:t>
            </w:r>
          </w:p>
        </w:tc>
        <w:tc>
          <w:tcPr>
            <w:tcW w:w="7230" w:type="dxa"/>
            <w:gridSpan w:val="9"/>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Код бюджетной классификации</w:t>
            </w:r>
          </w:p>
        </w:tc>
      </w:tr>
      <w:tr w:rsidR="000F06AE" w:rsidRPr="000F06AE" w:rsidTr="00751C0E">
        <w:trPr>
          <w:trHeight w:val="315"/>
        </w:trPr>
        <w:tc>
          <w:tcPr>
            <w:tcW w:w="756"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ГРБС</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roofErr w:type="spellStart"/>
            <w:r w:rsidRPr="000F06AE">
              <w:rPr>
                <w:rFonts w:ascii="Times New Roman" w:eastAsia="Times New Roman" w:hAnsi="Times New Roman" w:cs="Times New Roman"/>
                <w:color w:val="000000"/>
                <w:sz w:val="16"/>
                <w:szCs w:val="16"/>
                <w:lang w:eastAsia="ru-RU"/>
              </w:rPr>
              <w:t>Рз</w:t>
            </w:r>
            <w:proofErr w:type="spellEnd"/>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roofErr w:type="spellStart"/>
            <w:proofErr w:type="gramStart"/>
            <w:r w:rsidRPr="000F06AE">
              <w:rPr>
                <w:rFonts w:ascii="Times New Roman" w:eastAsia="Times New Roman" w:hAnsi="Times New Roman" w:cs="Times New Roman"/>
                <w:color w:val="000000"/>
                <w:sz w:val="16"/>
                <w:szCs w:val="16"/>
                <w:lang w:eastAsia="ru-RU"/>
              </w:rPr>
              <w:t>Пр</w:t>
            </w:r>
            <w:proofErr w:type="spellEnd"/>
            <w:proofErr w:type="gramEnd"/>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ЦСР</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ВР</w:t>
            </w:r>
          </w:p>
        </w:tc>
        <w:tc>
          <w:tcPr>
            <w:tcW w:w="851" w:type="dxa"/>
            <w:vMerge w:val="restart"/>
            <w:tcBorders>
              <w:top w:val="nil"/>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2022 г.</w:t>
            </w:r>
          </w:p>
        </w:tc>
        <w:tc>
          <w:tcPr>
            <w:tcW w:w="850" w:type="dxa"/>
            <w:vMerge w:val="restart"/>
            <w:tcBorders>
              <w:top w:val="nil"/>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2023 г.</w:t>
            </w:r>
          </w:p>
        </w:tc>
        <w:tc>
          <w:tcPr>
            <w:tcW w:w="851" w:type="dxa"/>
            <w:vMerge w:val="restart"/>
            <w:tcBorders>
              <w:top w:val="nil"/>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2024 г.</w:t>
            </w:r>
          </w:p>
        </w:tc>
        <w:tc>
          <w:tcPr>
            <w:tcW w:w="850" w:type="dxa"/>
            <w:vMerge w:val="restart"/>
            <w:tcBorders>
              <w:top w:val="nil"/>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2025 г.</w:t>
            </w:r>
          </w:p>
        </w:tc>
      </w:tr>
      <w:tr w:rsidR="000F06AE" w:rsidRPr="000F06AE" w:rsidTr="00751C0E">
        <w:trPr>
          <w:trHeight w:val="421"/>
        </w:trPr>
        <w:tc>
          <w:tcPr>
            <w:tcW w:w="756"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828" w:type="dxa"/>
            <w:gridSpan w:val="5"/>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Код бюджетной </w:t>
            </w:r>
            <w:proofErr w:type="gramStart"/>
            <w:r w:rsidRPr="000F06AE">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0F06AE">
              <w:rPr>
                <w:rFonts w:ascii="Times New Roman" w:eastAsia="Times New Roman" w:hAnsi="Times New Roman" w:cs="Times New Roman"/>
                <w:color w:val="000000"/>
                <w:sz w:val="16"/>
                <w:szCs w:val="16"/>
                <w:lang w:eastAsia="ru-RU"/>
              </w:rPr>
              <w:t xml:space="preserve"> *</w:t>
            </w:r>
          </w:p>
        </w:tc>
        <w:tc>
          <w:tcPr>
            <w:tcW w:w="851"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r>
      <w:tr w:rsidR="000F06AE" w:rsidRPr="000F06AE" w:rsidTr="00751C0E">
        <w:trPr>
          <w:trHeight w:val="129"/>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w:t>
            </w:r>
          </w:p>
        </w:tc>
        <w:tc>
          <w:tcPr>
            <w:tcW w:w="15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w:t>
            </w:r>
          </w:p>
        </w:tc>
        <w:tc>
          <w:tcPr>
            <w:tcW w:w="40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w:t>
            </w:r>
          </w:p>
        </w:tc>
        <w:tc>
          <w:tcPr>
            <w:tcW w:w="18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w:t>
            </w: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r>
      <w:tr w:rsidR="000F06AE" w:rsidRPr="000F06AE" w:rsidTr="00751C0E">
        <w:trPr>
          <w:trHeight w:val="359"/>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w:t>
            </w:r>
          </w:p>
        </w:tc>
        <w:tc>
          <w:tcPr>
            <w:tcW w:w="15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spellStart"/>
            <w:proofErr w:type="gramStart"/>
            <w:r w:rsidRPr="000F06AE">
              <w:rPr>
                <w:rFonts w:ascii="Times New Roman" w:eastAsia="Times New Roman" w:hAnsi="Times New Roman" w:cs="Times New Roman"/>
                <w:color w:val="000000"/>
                <w:sz w:val="16"/>
                <w:szCs w:val="16"/>
                <w:lang w:eastAsia="ru-RU"/>
              </w:rPr>
              <w:t>Муници-пальная</w:t>
            </w:r>
            <w:proofErr w:type="spellEnd"/>
            <w:proofErr w:type="gramEnd"/>
            <w:r w:rsidRPr="000F06AE">
              <w:rPr>
                <w:rFonts w:ascii="Times New Roman" w:eastAsia="Times New Roman" w:hAnsi="Times New Roman" w:cs="Times New Roman"/>
                <w:color w:val="000000"/>
                <w:sz w:val="16"/>
                <w:szCs w:val="16"/>
                <w:lang w:eastAsia="ru-RU"/>
              </w:rPr>
              <w:t xml:space="preserve"> программа      </w:t>
            </w:r>
          </w:p>
        </w:tc>
        <w:tc>
          <w:tcPr>
            <w:tcW w:w="40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Управление муниципальными финансами и муниципальным долгом Мокшанского района Пензенской области </w:t>
            </w:r>
          </w:p>
        </w:tc>
        <w:tc>
          <w:tcPr>
            <w:tcW w:w="18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71 522,6</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78 878,5</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61 457,4</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ind w:right="-108" w:hanging="108"/>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100 251,5</w:t>
            </w:r>
          </w:p>
        </w:tc>
      </w:tr>
      <w:tr w:rsidR="000F06AE" w:rsidRPr="000F06AE" w:rsidTr="00751C0E">
        <w:trPr>
          <w:trHeight w:val="414"/>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w:t>
            </w:r>
          </w:p>
        </w:tc>
        <w:tc>
          <w:tcPr>
            <w:tcW w:w="15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gramStart"/>
            <w:r w:rsidRPr="000F06AE">
              <w:rPr>
                <w:rFonts w:ascii="Times New Roman" w:eastAsia="Times New Roman" w:hAnsi="Times New Roman" w:cs="Times New Roman"/>
                <w:color w:val="000000"/>
                <w:sz w:val="16"/>
                <w:szCs w:val="16"/>
                <w:lang w:eastAsia="ru-RU"/>
              </w:rPr>
              <w:t>Под-программа</w:t>
            </w:r>
            <w:proofErr w:type="gramEnd"/>
            <w:r w:rsidRPr="000F06AE">
              <w:rPr>
                <w:rFonts w:ascii="Times New Roman" w:eastAsia="Times New Roman" w:hAnsi="Times New Roman" w:cs="Times New Roman"/>
                <w:color w:val="000000"/>
                <w:sz w:val="16"/>
                <w:szCs w:val="16"/>
                <w:lang w:eastAsia="ru-RU"/>
              </w:rPr>
              <w:t xml:space="preserve"> 1 </w:t>
            </w:r>
          </w:p>
        </w:tc>
        <w:tc>
          <w:tcPr>
            <w:tcW w:w="40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8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10 708,8</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20 141,2</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12 619,1</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28 253,7</w:t>
            </w:r>
          </w:p>
        </w:tc>
      </w:tr>
      <w:tr w:rsidR="000F06AE" w:rsidRPr="000F06AE" w:rsidTr="00751C0E">
        <w:trPr>
          <w:trHeight w:val="784"/>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w:t>
            </w:r>
          </w:p>
        </w:tc>
        <w:tc>
          <w:tcPr>
            <w:tcW w:w="15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1</w:t>
            </w:r>
          </w:p>
        </w:tc>
        <w:tc>
          <w:tcPr>
            <w:tcW w:w="40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8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8 800,0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18 120,0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10 000,0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27 324,0</w:t>
            </w:r>
          </w:p>
        </w:tc>
      </w:tr>
      <w:tr w:rsidR="000F06AE" w:rsidRPr="000F06AE" w:rsidTr="00751C0E">
        <w:trPr>
          <w:trHeight w:val="143"/>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1.1.1.</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4096"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842"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3089" w:type="dxa"/>
            <w:gridSpan w:val="4"/>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01030100050000810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107"/>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3089" w:type="dxa"/>
            <w:gridSpan w:val="4"/>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01020000050000810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71"/>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901</w:t>
            </w:r>
          </w:p>
        </w:tc>
        <w:tc>
          <w:tcPr>
            <w:tcW w:w="3089" w:type="dxa"/>
            <w:gridSpan w:val="4"/>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01020000050000810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8 800,0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18 120,0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8 000,0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24 400,0</w:t>
            </w:r>
          </w:p>
        </w:tc>
      </w:tr>
      <w:tr w:rsidR="000F06AE" w:rsidRPr="000F06AE" w:rsidTr="00751C0E">
        <w:trPr>
          <w:trHeight w:val="137"/>
        </w:trPr>
        <w:tc>
          <w:tcPr>
            <w:tcW w:w="756"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901</w:t>
            </w:r>
          </w:p>
        </w:tc>
        <w:tc>
          <w:tcPr>
            <w:tcW w:w="3089" w:type="dxa"/>
            <w:gridSpan w:val="4"/>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01030100050000810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2 000,0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2 924,0</w:t>
            </w:r>
          </w:p>
        </w:tc>
      </w:tr>
      <w:tr w:rsidR="000F06AE" w:rsidRPr="000F06AE" w:rsidTr="00751C0E">
        <w:trPr>
          <w:trHeight w:val="495"/>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w:t>
            </w:r>
          </w:p>
        </w:tc>
        <w:tc>
          <w:tcPr>
            <w:tcW w:w="154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2</w:t>
            </w:r>
          </w:p>
        </w:tc>
        <w:tc>
          <w:tcPr>
            <w:tcW w:w="409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84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53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485"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1 908,8</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2 021,2</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2 619,1</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929,7</w:t>
            </w:r>
          </w:p>
        </w:tc>
      </w:tr>
      <w:tr w:rsidR="000F06AE" w:rsidRPr="000F06AE" w:rsidTr="00751C0E">
        <w:trPr>
          <w:trHeight w:val="200"/>
        </w:trPr>
        <w:tc>
          <w:tcPr>
            <w:tcW w:w="75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1.2.1.</w:t>
            </w:r>
          </w:p>
        </w:tc>
        <w:tc>
          <w:tcPr>
            <w:tcW w:w="154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409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84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48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50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12 1 02 20870</w:t>
            </w:r>
          </w:p>
        </w:tc>
        <w:tc>
          <w:tcPr>
            <w:tcW w:w="56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131"/>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12 1 02 20890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91"/>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485"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12 1 02 20850</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71"/>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48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50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12 1 02 20860</w:t>
            </w:r>
          </w:p>
        </w:tc>
        <w:tc>
          <w:tcPr>
            <w:tcW w:w="56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179"/>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val="restart"/>
            <w:tcBorders>
              <w:top w:val="nil"/>
              <w:left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901</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12 1 02 20860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1 908,8</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2 020,3</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2 611,6</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917,5</w:t>
            </w:r>
          </w:p>
        </w:tc>
      </w:tr>
      <w:tr w:rsidR="000F06AE" w:rsidRPr="000F06AE" w:rsidTr="00751C0E">
        <w:trPr>
          <w:trHeight w:val="125"/>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tcBorders>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901</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12 1 02 20850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0,9</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7,5</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12,2</w:t>
            </w:r>
          </w:p>
        </w:tc>
      </w:tr>
      <w:tr w:rsidR="000F06AE" w:rsidRPr="000F06AE" w:rsidTr="00751C0E">
        <w:trPr>
          <w:trHeight w:val="355"/>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w:t>
            </w:r>
          </w:p>
        </w:tc>
        <w:tc>
          <w:tcPr>
            <w:tcW w:w="15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gramStart"/>
            <w:r w:rsidRPr="000F06AE">
              <w:rPr>
                <w:rFonts w:ascii="Times New Roman" w:eastAsia="Times New Roman" w:hAnsi="Times New Roman" w:cs="Times New Roman"/>
                <w:color w:val="000000"/>
                <w:sz w:val="16"/>
                <w:szCs w:val="16"/>
                <w:lang w:eastAsia="ru-RU"/>
              </w:rPr>
              <w:t>Под-программа</w:t>
            </w:r>
            <w:proofErr w:type="gramEnd"/>
            <w:r w:rsidRPr="000F06AE">
              <w:rPr>
                <w:rFonts w:ascii="Times New Roman" w:eastAsia="Times New Roman" w:hAnsi="Times New Roman" w:cs="Times New Roman"/>
                <w:color w:val="000000"/>
                <w:sz w:val="16"/>
                <w:szCs w:val="16"/>
                <w:lang w:eastAsia="ru-RU"/>
              </w:rPr>
              <w:t xml:space="preserve"> 2 </w:t>
            </w:r>
          </w:p>
        </w:tc>
        <w:tc>
          <w:tcPr>
            <w:tcW w:w="40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8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48 163,0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43 427,2</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32 614,2</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54 894,2</w:t>
            </w:r>
          </w:p>
        </w:tc>
      </w:tr>
      <w:tr w:rsidR="000F06AE" w:rsidRPr="000F06AE" w:rsidTr="00751C0E">
        <w:trPr>
          <w:trHeight w:val="261"/>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2.1.</w:t>
            </w:r>
          </w:p>
        </w:tc>
        <w:tc>
          <w:tcPr>
            <w:tcW w:w="15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1</w:t>
            </w:r>
          </w:p>
        </w:tc>
        <w:tc>
          <w:tcPr>
            <w:tcW w:w="40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8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20 520,4</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21 515,0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23 985,7</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23 473,7</w:t>
            </w:r>
          </w:p>
        </w:tc>
      </w:tr>
      <w:tr w:rsidR="000F06AE" w:rsidRPr="000F06AE" w:rsidTr="00751C0E">
        <w:trPr>
          <w:trHeight w:val="301"/>
        </w:trPr>
        <w:tc>
          <w:tcPr>
            <w:tcW w:w="75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2.1.1.</w:t>
            </w:r>
          </w:p>
        </w:tc>
        <w:tc>
          <w:tcPr>
            <w:tcW w:w="154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40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0F06AE">
              <w:rPr>
                <w:rFonts w:ascii="Times New Roman" w:eastAsia="Times New Roman" w:hAnsi="Times New Roman" w:cs="Times New Roman"/>
                <w:color w:val="000000"/>
                <w:sz w:val="16"/>
                <w:szCs w:val="16"/>
                <w:lang w:eastAsia="ru-RU"/>
              </w:rPr>
              <w:t>гарантированного</w:t>
            </w:r>
            <w:proofErr w:type="gramEnd"/>
          </w:p>
        </w:tc>
        <w:tc>
          <w:tcPr>
            <w:tcW w:w="184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w:t>
            </w:r>
          </w:p>
        </w:tc>
        <w:tc>
          <w:tcPr>
            <w:tcW w:w="48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50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12 2 01 95210</w:t>
            </w:r>
          </w:p>
        </w:tc>
        <w:tc>
          <w:tcPr>
            <w:tcW w:w="56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510</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12 483,6</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12 982,9</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15 077,5</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14 190,9</w:t>
            </w:r>
          </w:p>
        </w:tc>
      </w:tr>
      <w:tr w:rsidR="000F06AE" w:rsidRPr="000F06AE" w:rsidTr="00751C0E">
        <w:trPr>
          <w:trHeight w:val="70"/>
        </w:trPr>
        <w:tc>
          <w:tcPr>
            <w:tcW w:w="756"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w:t>
            </w:r>
          </w:p>
        </w:tc>
        <w:tc>
          <w:tcPr>
            <w:tcW w:w="48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50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12 2 01 74030</w:t>
            </w:r>
          </w:p>
        </w:tc>
        <w:tc>
          <w:tcPr>
            <w:tcW w:w="56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510</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8 036,8</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8 532,1</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8 908,2</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9 282,8</w:t>
            </w:r>
          </w:p>
        </w:tc>
      </w:tr>
      <w:tr w:rsidR="000F06AE" w:rsidRPr="000F06AE" w:rsidTr="00751C0E">
        <w:trPr>
          <w:trHeight w:val="291"/>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2.2.</w:t>
            </w:r>
          </w:p>
        </w:tc>
        <w:tc>
          <w:tcPr>
            <w:tcW w:w="15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2</w:t>
            </w:r>
          </w:p>
        </w:tc>
        <w:tc>
          <w:tcPr>
            <w:tcW w:w="40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8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27 642,6</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21 912,2</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8 628,5</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31 420,5</w:t>
            </w:r>
          </w:p>
        </w:tc>
      </w:tr>
      <w:tr w:rsidR="000F06AE" w:rsidRPr="000F06AE" w:rsidTr="00751C0E">
        <w:trPr>
          <w:trHeight w:val="276"/>
        </w:trPr>
        <w:tc>
          <w:tcPr>
            <w:tcW w:w="756" w:type="dxa"/>
            <w:vMerge w:val="restart"/>
            <w:tcBorders>
              <w:top w:val="single" w:sz="4" w:space="0" w:color="auto"/>
              <w:left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lastRenderedPageBreak/>
              <w:t>2.2.1.</w:t>
            </w:r>
          </w:p>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w:t>
            </w:r>
          </w:p>
          <w:p w:rsidR="000F06AE" w:rsidRPr="000F06AE" w:rsidRDefault="000F06AE" w:rsidP="000F06AE">
            <w:pPr>
              <w:widowControl w:val="0"/>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w:t>
            </w:r>
          </w:p>
        </w:tc>
        <w:tc>
          <w:tcPr>
            <w:tcW w:w="154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409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84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08</w:t>
            </w:r>
          </w:p>
        </w:tc>
        <w:tc>
          <w:tcPr>
            <w:tcW w:w="48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50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12 2 02 95220</w:t>
            </w:r>
          </w:p>
        </w:tc>
        <w:tc>
          <w:tcPr>
            <w:tcW w:w="56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221"/>
        </w:trPr>
        <w:tc>
          <w:tcPr>
            <w:tcW w:w="756" w:type="dxa"/>
            <w:vMerge/>
            <w:tcBorders>
              <w:left w:val="single" w:sz="4" w:space="0" w:color="auto"/>
              <w:right w:val="single" w:sz="4" w:space="0" w:color="auto"/>
            </w:tcBorders>
            <w:shd w:val="clear" w:color="000000" w:fill="FFFFFF"/>
            <w:hideMark/>
          </w:tcPr>
          <w:p w:rsidR="000F06AE" w:rsidRPr="000F06AE" w:rsidRDefault="000F06AE" w:rsidP="000F06AE">
            <w:pPr>
              <w:widowControl w:val="0"/>
              <w:jc w:val="left"/>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48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04</w:t>
            </w:r>
          </w:p>
        </w:tc>
        <w:tc>
          <w:tcPr>
            <w:tcW w:w="150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12 2 02 95220</w:t>
            </w:r>
          </w:p>
        </w:tc>
        <w:tc>
          <w:tcPr>
            <w:tcW w:w="56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253"/>
        </w:trPr>
        <w:tc>
          <w:tcPr>
            <w:tcW w:w="756" w:type="dxa"/>
            <w:vMerge/>
            <w:tcBorders>
              <w:left w:val="single" w:sz="4" w:space="0" w:color="auto"/>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04</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12 2 02 95240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983,2</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1 254,8</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2 855,6</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3 748,7</w:t>
            </w:r>
          </w:p>
        </w:tc>
      </w:tr>
      <w:tr w:rsidR="000F06AE" w:rsidRPr="000F06AE" w:rsidTr="00751C0E">
        <w:trPr>
          <w:trHeight w:val="123"/>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w:t>
            </w: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08</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12 2 02 95240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620,6</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0,0</w:t>
            </w:r>
          </w:p>
        </w:tc>
      </w:tr>
      <w:tr w:rsidR="000F06AE" w:rsidRPr="000F06AE" w:rsidTr="00751C0E">
        <w:trPr>
          <w:trHeight w:val="71"/>
        </w:trPr>
        <w:tc>
          <w:tcPr>
            <w:tcW w:w="756"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08</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04</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12 2 02 95240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2 285,4</w:t>
            </w:r>
          </w:p>
        </w:tc>
      </w:tr>
      <w:tr w:rsidR="000F06AE" w:rsidRPr="000F06AE" w:rsidTr="00751C0E">
        <w:trPr>
          <w:trHeight w:val="812"/>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2.2.2.</w:t>
            </w:r>
          </w:p>
        </w:tc>
        <w:tc>
          <w:tcPr>
            <w:tcW w:w="154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2</w:t>
            </w:r>
          </w:p>
        </w:tc>
        <w:tc>
          <w:tcPr>
            <w:tcW w:w="40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84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w:t>
            </w:r>
          </w:p>
        </w:tc>
        <w:tc>
          <w:tcPr>
            <w:tcW w:w="48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03</w:t>
            </w:r>
          </w:p>
        </w:tc>
        <w:tc>
          <w:tcPr>
            <w:tcW w:w="150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12 2 02 95230</w:t>
            </w:r>
          </w:p>
        </w:tc>
        <w:tc>
          <w:tcPr>
            <w:tcW w:w="56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26 659,4</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20 657,4</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2 999,7</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7 386,4</w:t>
            </w:r>
          </w:p>
        </w:tc>
      </w:tr>
      <w:tr w:rsidR="000F06AE" w:rsidRPr="000F06AE" w:rsidTr="00751C0E">
        <w:trPr>
          <w:trHeight w:val="1732"/>
        </w:trPr>
        <w:tc>
          <w:tcPr>
            <w:tcW w:w="756"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2.2.3. </w:t>
            </w:r>
          </w:p>
        </w:tc>
        <w:tc>
          <w:tcPr>
            <w:tcW w:w="1542"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3</w:t>
            </w:r>
          </w:p>
        </w:tc>
        <w:tc>
          <w:tcPr>
            <w:tcW w:w="4096" w:type="dxa"/>
            <w:tcBorders>
              <w:top w:val="single" w:sz="4" w:space="0" w:color="auto"/>
              <w:left w:val="nil"/>
              <w:bottom w:val="single" w:sz="4" w:space="0" w:color="auto"/>
              <w:right w:val="single" w:sz="4" w:space="0" w:color="auto"/>
            </w:tcBorders>
            <w:noWrap/>
            <w:vAlign w:val="bottom"/>
            <w:hideMark/>
          </w:tcPr>
          <w:p w:rsidR="000F06AE" w:rsidRPr="000F06AE" w:rsidRDefault="000F06AE" w:rsidP="00751C0E">
            <w:pPr>
              <w:jc w:val="left"/>
              <w:rPr>
                <w:rFonts w:ascii="Times New Roman" w:eastAsia="Times New Roman" w:hAnsi="Times New Roman" w:cs="Times New Roman"/>
                <w:sz w:val="16"/>
                <w:szCs w:val="16"/>
                <w:lang w:eastAsia="ru-RU"/>
              </w:rPr>
            </w:pPr>
            <w:proofErr w:type="gramStart"/>
            <w:r w:rsidRPr="000F06AE">
              <w:rPr>
                <w:rFonts w:ascii="Times New Roman" w:eastAsia="Times New Roman" w:hAnsi="Times New Roman" w:cs="Times New Roman"/>
                <w:sz w:val="16"/>
                <w:szCs w:val="16"/>
                <w:lang w:eastAsia="ru-RU"/>
              </w:rPr>
              <w:t xml:space="preserve">Перечисление иных межбюджетных трансфертов </w:t>
            </w:r>
            <w:r w:rsidRPr="000F06AE">
              <w:rPr>
                <w:rFonts w:ascii="Times New Roman" w:eastAsia="Times New Roman" w:hAnsi="Times New Roman" w:cs="Times New Roman"/>
                <w:color w:val="000000"/>
                <w:sz w:val="16"/>
                <w:szCs w:val="16"/>
                <w:lang w:eastAsia="ru-RU"/>
              </w:rPr>
              <w:t>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0F06AE">
              <w:rPr>
                <w:rFonts w:ascii="Times New Roman" w:eastAsia="Times New Roman" w:hAnsi="Times New Roman" w:cs="Times New Roman"/>
                <w:sz w:val="16"/>
                <w:szCs w:val="16"/>
                <w:lang w:eastAsia="ru-RU"/>
              </w:rPr>
              <w:t xml:space="preserve"> из резервного фонда Правительства Пензенской области (капитальный  ремонт артезианской скважины, расположенной по адресу:</w:t>
            </w:r>
            <w:proofErr w:type="gramEnd"/>
            <w:r w:rsidRPr="000F06AE">
              <w:rPr>
                <w:rFonts w:ascii="Times New Roman" w:eastAsia="Times New Roman" w:hAnsi="Times New Roman" w:cs="Times New Roman"/>
                <w:sz w:val="16"/>
                <w:szCs w:val="16"/>
                <w:lang w:eastAsia="ru-RU"/>
              </w:rPr>
              <w:t xml:space="preserve"> Пензенская область, </w:t>
            </w:r>
            <w:proofErr w:type="spellStart"/>
            <w:r w:rsidRPr="000F06AE">
              <w:rPr>
                <w:rFonts w:ascii="Times New Roman" w:eastAsia="Times New Roman" w:hAnsi="Times New Roman" w:cs="Times New Roman"/>
                <w:sz w:val="16"/>
                <w:szCs w:val="16"/>
                <w:lang w:eastAsia="ru-RU"/>
              </w:rPr>
              <w:t>Мокшанский</w:t>
            </w:r>
            <w:proofErr w:type="spellEnd"/>
            <w:r w:rsidRPr="000F06AE">
              <w:rPr>
                <w:rFonts w:ascii="Times New Roman" w:eastAsia="Times New Roman" w:hAnsi="Times New Roman" w:cs="Times New Roman"/>
                <w:sz w:val="16"/>
                <w:szCs w:val="16"/>
                <w:lang w:eastAsia="ru-RU"/>
              </w:rPr>
              <w:t xml:space="preserve"> район, </w:t>
            </w:r>
            <w:proofErr w:type="spellStart"/>
            <w:r w:rsidRPr="000F06AE">
              <w:rPr>
                <w:rFonts w:ascii="Times New Roman" w:eastAsia="Times New Roman" w:hAnsi="Times New Roman" w:cs="Times New Roman"/>
                <w:sz w:val="16"/>
                <w:szCs w:val="16"/>
                <w:lang w:eastAsia="ru-RU"/>
              </w:rPr>
              <w:t>р.п</w:t>
            </w:r>
            <w:proofErr w:type="spellEnd"/>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Мокшан, в 60 м. на юго-запад от жилого дома №1 по ул. Кузнечная, кадастровый номер 58:18:0010515:175)</w:t>
            </w:r>
            <w:proofErr w:type="gramEnd"/>
          </w:p>
        </w:tc>
        <w:tc>
          <w:tcPr>
            <w:tcW w:w="1842"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901</w:t>
            </w:r>
          </w:p>
        </w:tc>
        <w:tc>
          <w:tcPr>
            <w:tcW w:w="537"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05</w:t>
            </w:r>
          </w:p>
        </w:tc>
        <w:tc>
          <w:tcPr>
            <w:tcW w:w="485"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02</w:t>
            </w:r>
          </w:p>
        </w:tc>
        <w:tc>
          <w:tcPr>
            <w:tcW w:w="1500"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12 2 02 95251</w:t>
            </w:r>
          </w:p>
        </w:tc>
        <w:tc>
          <w:tcPr>
            <w:tcW w:w="567"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1"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2 152,6</w:t>
            </w:r>
          </w:p>
        </w:tc>
        <w:tc>
          <w:tcPr>
            <w:tcW w:w="850" w:type="dxa"/>
            <w:tcBorders>
              <w:top w:val="single" w:sz="4" w:space="0" w:color="auto"/>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276"/>
        </w:trPr>
        <w:tc>
          <w:tcPr>
            <w:tcW w:w="756" w:type="dxa"/>
            <w:tcBorders>
              <w:top w:val="nil"/>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2.2.4. </w:t>
            </w:r>
          </w:p>
        </w:tc>
        <w:tc>
          <w:tcPr>
            <w:tcW w:w="1542"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4</w:t>
            </w:r>
          </w:p>
        </w:tc>
        <w:tc>
          <w:tcPr>
            <w:tcW w:w="4096" w:type="dxa"/>
            <w:tcBorders>
              <w:top w:val="nil"/>
              <w:left w:val="nil"/>
              <w:bottom w:val="single" w:sz="4" w:space="0" w:color="auto"/>
              <w:right w:val="single" w:sz="4" w:space="0" w:color="auto"/>
            </w:tcBorders>
            <w:noWrap/>
            <w:vAlign w:val="bottom"/>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из резервного фонда Пензенской области (выполнение работ по проектированию и капитальному ремонту водозаборного узла, расположенного в 75 м на северо-запад от нежилого здания № 42А по ул. </w:t>
            </w:r>
            <w:proofErr w:type="spellStart"/>
            <w:r w:rsidRPr="000F06AE">
              <w:rPr>
                <w:rFonts w:ascii="Times New Roman" w:eastAsia="Times New Roman" w:hAnsi="Times New Roman" w:cs="Times New Roman"/>
                <w:sz w:val="16"/>
                <w:szCs w:val="16"/>
                <w:lang w:eastAsia="ru-RU"/>
              </w:rPr>
              <w:t>Поцел</w:t>
            </w:r>
            <w:proofErr w:type="gramStart"/>
            <w:r w:rsidRPr="000F06AE">
              <w:rPr>
                <w:rFonts w:ascii="Times New Roman" w:eastAsia="Times New Roman" w:hAnsi="Times New Roman" w:cs="Times New Roman"/>
                <w:sz w:val="16"/>
                <w:szCs w:val="16"/>
                <w:lang w:eastAsia="ru-RU"/>
              </w:rPr>
              <w:t>y</w:t>
            </w:r>
            <w:proofErr w:type="gramEnd"/>
            <w:r w:rsidRPr="000F06AE">
              <w:rPr>
                <w:rFonts w:ascii="Times New Roman" w:eastAsia="Times New Roman" w:hAnsi="Times New Roman" w:cs="Times New Roman"/>
                <w:sz w:val="16"/>
                <w:szCs w:val="16"/>
                <w:lang w:eastAsia="ru-RU"/>
              </w:rPr>
              <w:t>ева</w:t>
            </w:r>
            <w:proofErr w:type="spellEnd"/>
            <w:r w:rsidRPr="000F06AE">
              <w:rPr>
                <w:rFonts w:ascii="Times New Roman" w:eastAsia="Times New Roman" w:hAnsi="Times New Roman" w:cs="Times New Roman"/>
                <w:sz w:val="16"/>
                <w:szCs w:val="16"/>
                <w:lang w:eastAsia="ru-RU"/>
              </w:rPr>
              <w:t xml:space="preserve"> в </w:t>
            </w:r>
            <w:proofErr w:type="spellStart"/>
            <w:r w:rsidRPr="000F06AE">
              <w:rPr>
                <w:rFonts w:ascii="Times New Roman" w:eastAsia="Times New Roman" w:hAnsi="Times New Roman" w:cs="Times New Roman"/>
                <w:sz w:val="16"/>
                <w:szCs w:val="16"/>
                <w:lang w:eastAsia="ru-RU"/>
              </w:rPr>
              <w:t>р.п</w:t>
            </w:r>
            <w:proofErr w:type="spellEnd"/>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Мокшан)</w:t>
            </w:r>
            <w:proofErr w:type="gramEnd"/>
          </w:p>
        </w:tc>
        <w:tc>
          <w:tcPr>
            <w:tcW w:w="1842"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901</w:t>
            </w:r>
          </w:p>
        </w:tc>
        <w:tc>
          <w:tcPr>
            <w:tcW w:w="537"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05</w:t>
            </w:r>
          </w:p>
        </w:tc>
        <w:tc>
          <w:tcPr>
            <w:tcW w:w="48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02</w:t>
            </w:r>
          </w:p>
        </w:tc>
        <w:tc>
          <w:tcPr>
            <w:tcW w:w="1500"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12 2 02 95252</w:t>
            </w:r>
          </w:p>
        </w:tc>
        <w:tc>
          <w:tcPr>
            <w:tcW w:w="567"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18 000,0</w:t>
            </w:r>
          </w:p>
        </w:tc>
      </w:tr>
      <w:tr w:rsidR="000F06AE" w:rsidRPr="000F06AE" w:rsidTr="00751C0E">
        <w:trPr>
          <w:trHeight w:val="377"/>
        </w:trPr>
        <w:tc>
          <w:tcPr>
            <w:tcW w:w="756"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w:t>
            </w:r>
          </w:p>
        </w:tc>
        <w:tc>
          <w:tcPr>
            <w:tcW w:w="15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gramStart"/>
            <w:r w:rsidRPr="000F06AE">
              <w:rPr>
                <w:rFonts w:ascii="Times New Roman" w:eastAsia="Times New Roman" w:hAnsi="Times New Roman" w:cs="Times New Roman"/>
                <w:color w:val="000000"/>
                <w:sz w:val="16"/>
                <w:szCs w:val="16"/>
                <w:lang w:eastAsia="ru-RU"/>
              </w:rPr>
              <w:t>Под-программа</w:t>
            </w:r>
            <w:proofErr w:type="gramEnd"/>
            <w:r w:rsidRPr="000F06AE">
              <w:rPr>
                <w:rFonts w:ascii="Times New Roman" w:eastAsia="Times New Roman" w:hAnsi="Times New Roman" w:cs="Times New Roman"/>
                <w:color w:val="000000"/>
                <w:sz w:val="16"/>
                <w:szCs w:val="16"/>
                <w:lang w:eastAsia="ru-RU"/>
              </w:rPr>
              <w:t xml:space="preserve"> 3 </w:t>
            </w:r>
          </w:p>
        </w:tc>
        <w:tc>
          <w:tcPr>
            <w:tcW w:w="40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84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всего</w:t>
            </w: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12 650,8</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15 310,1</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16 224,1</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17 103,6</w:t>
            </w:r>
          </w:p>
        </w:tc>
      </w:tr>
      <w:tr w:rsidR="000F06AE" w:rsidRPr="000F06AE" w:rsidTr="00751C0E">
        <w:trPr>
          <w:trHeight w:val="134"/>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3.1.</w:t>
            </w:r>
          </w:p>
        </w:tc>
        <w:tc>
          <w:tcPr>
            <w:tcW w:w="154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1</w:t>
            </w:r>
          </w:p>
        </w:tc>
        <w:tc>
          <w:tcPr>
            <w:tcW w:w="409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84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53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485"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50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12 650,8</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15 310,1</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16 224,1</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17 103,6</w:t>
            </w:r>
          </w:p>
        </w:tc>
      </w:tr>
      <w:tr w:rsidR="000F06AE" w:rsidRPr="000F06AE" w:rsidTr="00751C0E">
        <w:trPr>
          <w:trHeight w:val="197"/>
        </w:trPr>
        <w:tc>
          <w:tcPr>
            <w:tcW w:w="75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3.1.1.</w:t>
            </w:r>
          </w:p>
        </w:tc>
        <w:tc>
          <w:tcPr>
            <w:tcW w:w="154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409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84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3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48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50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12 3 01 02100</w:t>
            </w:r>
          </w:p>
        </w:tc>
        <w:tc>
          <w:tcPr>
            <w:tcW w:w="56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120</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11 123,9</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13 370,9</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14 073,5</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15 889,8</w:t>
            </w:r>
          </w:p>
        </w:tc>
      </w:tr>
      <w:tr w:rsidR="000F06AE" w:rsidRPr="000F06AE" w:rsidTr="00751C0E">
        <w:trPr>
          <w:trHeight w:val="129"/>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12 3 01 02200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240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1 173,5</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1 573,5</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1 868,3</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943,0</w:t>
            </w:r>
          </w:p>
        </w:tc>
      </w:tr>
      <w:tr w:rsidR="000F06AE" w:rsidRPr="000F06AE" w:rsidTr="00751C0E">
        <w:trPr>
          <w:trHeight w:val="75"/>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12 3 01 02200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850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23,1</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19,3</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6,4</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751C0E">
        <w:trPr>
          <w:trHeight w:val="177"/>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12 3 01 74030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240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5,6</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5,7</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6,7</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7,0</w:t>
            </w:r>
          </w:p>
        </w:tc>
      </w:tr>
      <w:tr w:rsidR="000F06AE" w:rsidRPr="000F06AE" w:rsidTr="00751C0E">
        <w:trPr>
          <w:trHeight w:val="109"/>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5549F</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120</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751C0E">
        <w:trPr>
          <w:trHeight w:val="197"/>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992</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01</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06</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12 3 01 75490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120</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269,2</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264</w:t>
            </w:r>
          </w:p>
        </w:tc>
      </w:tr>
      <w:tr w:rsidR="000F06AE" w:rsidRPr="000F06AE" w:rsidTr="00751C0E">
        <w:trPr>
          <w:trHeight w:val="130"/>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12 3 01 55490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120</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324,7</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340,7</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751C0E">
        <w:trPr>
          <w:trHeight w:val="90"/>
        </w:trPr>
        <w:tc>
          <w:tcPr>
            <w:tcW w:w="75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4096"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48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50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12 3 01 55500</w:t>
            </w:r>
          </w:p>
        </w:tc>
        <w:tc>
          <w:tcPr>
            <w:tcW w:w="56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120</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bl>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Приложение № 6.3</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к муниципальной программе</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«Управление муниципальными финансами и </w:t>
      </w:r>
      <w:proofErr w:type="gramStart"/>
      <w:r w:rsidRPr="000F06AE">
        <w:rPr>
          <w:rFonts w:ascii="Times New Roman" w:eastAsia="Times New Roman" w:hAnsi="Times New Roman" w:cs="Arial"/>
          <w:sz w:val="16"/>
          <w:szCs w:val="16"/>
          <w:lang w:eastAsia="ru-RU"/>
        </w:rPr>
        <w:t>муниципальным</w:t>
      </w:r>
      <w:proofErr w:type="gramEnd"/>
    </w:p>
    <w:p w:rsidR="000F06AE" w:rsidRPr="000F06AE" w:rsidRDefault="000F06AE" w:rsidP="000F06AE">
      <w:pPr>
        <w:widowControl w:val="0"/>
        <w:autoSpaceDE w:val="0"/>
        <w:autoSpaceDN w:val="0"/>
        <w:adjustRightInd w:val="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 долгом Мокшанского района Пензенской области»</w:t>
      </w: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РЕСУРСНОЕ ОБЕСПЕЧЕНИЕ</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за счет всех источников финансирования в разрезе кодов бюджетной классификации на 2026 и 2030 годы</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tbl>
      <w:tblPr>
        <w:tblW w:w="15294" w:type="dxa"/>
        <w:tblInd w:w="93" w:type="dxa"/>
        <w:tblLayout w:type="fixed"/>
        <w:tblLook w:val="04A0" w:firstRow="1" w:lastRow="0" w:firstColumn="1" w:lastColumn="0" w:noHBand="0" w:noVBand="1"/>
      </w:tblPr>
      <w:tblGrid>
        <w:gridCol w:w="724"/>
        <w:gridCol w:w="1559"/>
        <w:gridCol w:w="3544"/>
        <w:gridCol w:w="1701"/>
        <w:gridCol w:w="709"/>
        <w:gridCol w:w="456"/>
        <w:gridCol w:w="510"/>
        <w:gridCol w:w="1261"/>
        <w:gridCol w:w="578"/>
        <w:gridCol w:w="850"/>
        <w:gridCol w:w="851"/>
        <w:gridCol w:w="850"/>
        <w:gridCol w:w="851"/>
        <w:gridCol w:w="850"/>
      </w:tblGrid>
      <w:tr w:rsidR="000F06AE" w:rsidRPr="000F06AE" w:rsidTr="00CF48F3">
        <w:trPr>
          <w:trHeight w:val="315"/>
        </w:trPr>
        <w:tc>
          <w:tcPr>
            <w:tcW w:w="5827"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
        </w:tc>
        <w:tc>
          <w:tcPr>
            <w:tcW w:w="9467" w:type="dxa"/>
            <w:gridSpan w:val="11"/>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0F06AE" w:rsidRPr="000F06AE" w:rsidTr="00CF48F3">
        <w:trPr>
          <w:trHeight w:val="435"/>
        </w:trPr>
        <w:tc>
          <w:tcPr>
            <w:tcW w:w="724"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w:t>
            </w:r>
            <w:proofErr w:type="gramStart"/>
            <w:r w:rsidRPr="000F06AE">
              <w:rPr>
                <w:rFonts w:ascii="Times New Roman" w:eastAsia="Times New Roman" w:hAnsi="Times New Roman" w:cs="Times New Roman"/>
                <w:color w:val="000000"/>
                <w:sz w:val="16"/>
                <w:szCs w:val="16"/>
                <w:lang w:eastAsia="ru-RU"/>
              </w:rPr>
              <w:t>п</w:t>
            </w:r>
            <w:proofErr w:type="gramEnd"/>
            <w:r w:rsidRPr="000F06AE">
              <w:rPr>
                <w:rFonts w:ascii="Times New Roman" w:eastAsia="Times New Roman" w:hAnsi="Times New Roman" w:cs="Times New Roman"/>
                <w:color w:val="000000"/>
                <w:sz w:val="16"/>
                <w:szCs w:val="16"/>
                <w:lang w:eastAsia="ru-RU"/>
              </w:rPr>
              <w:t>/п</w:t>
            </w:r>
          </w:p>
        </w:tc>
        <w:tc>
          <w:tcPr>
            <w:tcW w:w="1559"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Статус</w:t>
            </w:r>
          </w:p>
        </w:tc>
        <w:tc>
          <w:tcPr>
            <w:tcW w:w="3544"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01"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Ответственный исполнитель, соисполнитель</w:t>
            </w:r>
          </w:p>
        </w:tc>
        <w:tc>
          <w:tcPr>
            <w:tcW w:w="7766" w:type="dxa"/>
            <w:gridSpan w:val="10"/>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Код бюджетной классификации</w:t>
            </w:r>
          </w:p>
        </w:tc>
      </w:tr>
      <w:tr w:rsidR="000F06AE" w:rsidRPr="000F06AE" w:rsidTr="00CF48F3">
        <w:trPr>
          <w:trHeight w:val="315"/>
        </w:trPr>
        <w:tc>
          <w:tcPr>
            <w:tcW w:w="724"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ГРБС</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roofErr w:type="spellStart"/>
            <w:r w:rsidRPr="000F06AE">
              <w:rPr>
                <w:rFonts w:ascii="Times New Roman" w:eastAsia="Times New Roman" w:hAnsi="Times New Roman" w:cs="Times New Roman"/>
                <w:color w:val="000000"/>
                <w:sz w:val="16"/>
                <w:szCs w:val="16"/>
                <w:lang w:eastAsia="ru-RU"/>
              </w:rPr>
              <w:t>Рз</w:t>
            </w:r>
            <w:proofErr w:type="spellEnd"/>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proofErr w:type="spellStart"/>
            <w:proofErr w:type="gramStart"/>
            <w:r w:rsidRPr="000F06AE">
              <w:rPr>
                <w:rFonts w:ascii="Times New Roman" w:eastAsia="Times New Roman" w:hAnsi="Times New Roman" w:cs="Times New Roman"/>
                <w:color w:val="000000"/>
                <w:sz w:val="16"/>
                <w:szCs w:val="16"/>
                <w:lang w:eastAsia="ru-RU"/>
              </w:rPr>
              <w:t>Пр</w:t>
            </w:r>
            <w:proofErr w:type="spellEnd"/>
            <w:proofErr w:type="gramEnd"/>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ЦСР</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ВР</w:t>
            </w:r>
          </w:p>
        </w:tc>
        <w:tc>
          <w:tcPr>
            <w:tcW w:w="850" w:type="dxa"/>
            <w:vMerge w:val="restart"/>
            <w:tcBorders>
              <w:top w:val="nil"/>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2026 г.</w:t>
            </w:r>
          </w:p>
        </w:tc>
        <w:tc>
          <w:tcPr>
            <w:tcW w:w="851" w:type="dxa"/>
            <w:vMerge w:val="restart"/>
            <w:tcBorders>
              <w:top w:val="nil"/>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2027 г.</w:t>
            </w:r>
          </w:p>
        </w:tc>
        <w:tc>
          <w:tcPr>
            <w:tcW w:w="850" w:type="dxa"/>
            <w:vMerge w:val="restart"/>
            <w:tcBorders>
              <w:top w:val="nil"/>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2028 г.</w:t>
            </w:r>
          </w:p>
        </w:tc>
        <w:tc>
          <w:tcPr>
            <w:tcW w:w="851" w:type="dxa"/>
            <w:vMerge w:val="restart"/>
            <w:tcBorders>
              <w:top w:val="nil"/>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2029 г.</w:t>
            </w:r>
          </w:p>
        </w:tc>
        <w:tc>
          <w:tcPr>
            <w:tcW w:w="850" w:type="dxa"/>
            <w:vMerge w:val="restart"/>
            <w:tcBorders>
              <w:top w:val="nil"/>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2030 г.</w:t>
            </w:r>
          </w:p>
        </w:tc>
      </w:tr>
      <w:tr w:rsidR="000F06AE" w:rsidRPr="000F06AE" w:rsidTr="00CF48F3">
        <w:trPr>
          <w:trHeight w:val="211"/>
        </w:trPr>
        <w:tc>
          <w:tcPr>
            <w:tcW w:w="724"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14" w:type="dxa"/>
            <w:gridSpan w:val="5"/>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Код бюджетной </w:t>
            </w:r>
            <w:proofErr w:type="gramStart"/>
            <w:r w:rsidRPr="000F06AE">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0F06AE">
              <w:rPr>
                <w:rFonts w:ascii="Times New Roman" w:eastAsia="Times New Roman" w:hAnsi="Times New Roman" w:cs="Times New Roman"/>
                <w:color w:val="000000"/>
                <w:sz w:val="16"/>
                <w:szCs w:val="16"/>
                <w:lang w:eastAsia="ru-RU"/>
              </w:rPr>
              <w:t xml:space="preserve"> *</w:t>
            </w:r>
          </w:p>
        </w:tc>
        <w:tc>
          <w:tcPr>
            <w:tcW w:w="850"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r>
      <w:tr w:rsidR="000F06AE" w:rsidRPr="000F06AE" w:rsidTr="00CF48F3">
        <w:trPr>
          <w:trHeight w:val="179"/>
        </w:trPr>
        <w:tc>
          <w:tcPr>
            <w:tcW w:w="724"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w:t>
            </w:r>
          </w:p>
        </w:tc>
        <w:tc>
          <w:tcPr>
            <w:tcW w:w="354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w:t>
            </w:r>
          </w:p>
        </w:tc>
        <w:tc>
          <w:tcPr>
            <w:tcW w:w="170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6</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w:t>
            </w:r>
          </w:p>
        </w:tc>
      </w:tr>
      <w:tr w:rsidR="000F06AE" w:rsidRPr="000F06AE" w:rsidTr="00CF48F3">
        <w:trPr>
          <w:trHeight w:val="360"/>
        </w:trPr>
        <w:tc>
          <w:tcPr>
            <w:tcW w:w="724"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spellStart"/>
            <w:proofErr w:type="gramStart"/>
            <w:r w:rsidRPr="000F06AE">
              <w:rPr>
                <w:rFonts w:ascii="Times New Roman" w:eastAsia="Times New Roman" w:hAnsi="Times New Roman" w:cs="Times New Roman"/>
                <w:color w:val="000000"/>
                <w:sz w:val="16"/>
                <w:szCs w:val="16"/>
                <w:lang w:eastAsia="ru-RU"/>
              </w:rPr>
              <w:t>Муници-пальная</w:t>
            </w:r>
            <w:proofErr w:type="spellEnd"/>
            <w:proofErr w:type="gramEnd"/>
            <w:r w:rsidRPr="000F06AE">
              <w:rPr>
                <w:rFonts w:ascii="Times New Roman" w:eastAsia="Times New Roman" w:hAnsi="Times New Roman" w:cs="Times New Roman"/>
                <w:color w:val="000000"/>
                <w:sz w:val="16"/>
                <w:szCs w:val="16"/>
                <w:lang w:eastAsia="ru-RU"/>
              </w:rPr>
              <w:t xml:space="preserve"> программа      </w:t>
            </w:r>
          </w:p>
        </w:tc>
        <w:tc>
          <w:tcPr>
            <w:tcW w:w="3544"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34"/>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Управление муниципальными финансами и муниципальным долгом Мокшанского района Пензенской области </w:t>
            </w:r>
          </w:p>
        </w:tc>
        <w:tc>
          <w:tcPr>
            <w:tcW w:w="170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X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51 958,9</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40 859,3</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41 480,8</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41 480,8</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41 480,8</w:t>
            </w:r>
          </w:p>
        </w:tc>
      </w:tr>
      <w:tr w:rsidR="000F06AE" w:rsidRPr="000F06AE" w:rsidTr="00CF48F3">
        <w:trPr>
          <w:trHeight w:val="369"/>
        </w:trPr>
        <w:tc>
          <w:tcPr>
            <w:tcW w:w="724"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gramStart"/>
            <w:r w:rsidRPr="000F06AE">
              <w:rPr>
                <w:rFonts w:ascii="Times New Roman" w:eastAsia="Times New Roman" w:hAnsi="Times New Roman" w:cs="Times New Roman"/>
                <w:color w:val="000000"/>
                <w:sz w:val="16"/>
                <w:szCs w:val="16"/>
                <w:lang w:eastAsia="ru-RU"/>
              </w:rPr>
              <w:t>Под-программа</w:t>
            </w:r>
            <w:proofErr w:type="gramEnd"/>
            <w:r w:rsidRPr="000F06AE">
              <w:rPr>
                <w:rFonts w:ascii="Times New Roman" w:eastAsia="Times New Roman" w:hAnsi="Times New Roman" w:cs="Times New Roman"/>
                <w:color w:val="000000"/>
                <w:sz w:val="16"/>
                <w:szCs w:val="16"/>
                <w:lang w:eastAsia="ru-RU"/>
              </w:rPr>
              <w:t xml:space="preserve"> 1 </w:t>
            </w:r>
          </w:p>
        </w:tc>
        <w:tc>
          <w:tcPr>
            <w:tcW w:w="3544"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250"/>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70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9 909,9</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418"/>
        </w:trPr>
        <w:tc>
          <w:tcPr>
            <w:tcW w:w="724"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1</w:t>
            </w:r>
          </w:p>
        </w:tc>
        <w:tc>
          <w:tcPr>
            <w:tcW w:w="354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70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0" w:type="dxa"/>
            <w:tcBorders>
              <w:top w:val="nil"/>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9 900,0</w:t>
            </w:r>
          </w:p>
        </w:tc>
        <w:tc>
          <w:tcPr>
            <w:tcW w:w="851" w:type="dxa"/>
            <w:tcBorders>
              <w:top w:val="nil"/>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315"/>
        </w:trPr>
        <w:tc>
          <w:tcPr>
            <w:tcW w:w="724"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1.1.1.</w:t>
            </w:r>
          </w:p>
        </w:tc>
        <w:tc>
          <w:tcPr>
            <w:tcW w:w="1559"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3544"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701"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2805" w:type="dxa"/>
            <w:gridSpan w:val="4"/>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01030100050000810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315"/>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2805" w:type="dxa"/>
            <w:gridSpan w:val="4"/>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01020000050000810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99"/>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901</w:t>
            </w:r>
          </w:p>
        </w:tc>
        <w:tc>
          <w:tcPr>
            <w:tcW w:w="2805" w:type="dxa"/>
            <w:gridSpan w:val="4"/>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01020000050000810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71"/>
        </w:trPr>
        <w:tc>
          <w:tcPr>
            <w:tcW w:w="724"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901</w:t>
            </w:r>
          </w:p>
        </w:tc>
        <w:tc>
          <w:tcPr>
            <w:tcW w:w="2805" w:type="dxa"/>
            <w:gridSpan w:val="4"/>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01030100050000810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4 000,0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5 900,0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9 900,0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572"/>
        </w:trPr>
        <w:tc>
          <w:tcPr>
            <w:tcW w:w="72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w:t>
            </w:r>
          </w:p>
        </w:tc>
        <w:tc>
          <w:tcPr>
            <w:tcW w:w="155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2</w:t>
            </w:r>
          </w:p>
        </w:tc>
        <w:tc>
          <w:tcPr>
            <w:tcW w:w="354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70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6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114"/>
        </w:trPr>
        <w:tc>
          <w:tcPr>
            <w:tcW w:w="724"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1.2.1.</w:t>
            </w:r>
          </w:p>
        </w:tc>
        <w:tc>
          <w:tcPr>
            <w:tcW w:w="1559"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3544"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701"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12 1 02 20870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73"/>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12 1 02 20890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161"/>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12 1 02 20850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108"/>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12 1 02 20860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253"/>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val="restart"/>
            <w:tcBorders>
              <w:top w:val="nil"/>
              <w:left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Администрация Мокшанского района</w:t>
            </w:r>
          </w:p>
          <w:p w:rsidR="000F06AE" w:rsidRPr="000F06AE" w:rsidRDefault="000F06AE" w:rsidP="000F06AE">
            <w:pPr>
              <w:widowControl w:val="0"/>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901</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12 1 02 20860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315"/>
        </w:trPr>
        <w:tc>
          <w:tcPr>
            <w:tcW w:w="724"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tcBorders>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901</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12 1 02 20850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730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312"/>
        </w:trPr>
        <w:tc>
          <w:tcPr>
            <w:tcW w:w="72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w:t>
            </w:r>
          </w:p>
        </w:tc>
        <w:tc>
          <w:tcPr>
            <w:tcW w:w="155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gramStart"/>
            <w:r w:rsidRPr="000F06AE">
              <w:rPr>
                <w:rFonts w:ascii="Times New Roman" w:eastAsia="Times New Roman" w:hAnsi="Times New Roman" w:cs="Times New Roman"/>
                <w:color w:val="000000"/>
                <w:sz w:val="16"/>
                <w:szCs w:val="16"/>
                <w:lang w:eastAsia="ru-RU"/>
              </w:rPr>
              <w:t>Под-программа</w:t>
            </w:r>
            <w:proofErr w:type="gramEnd"/>
            <w:r w:rsidRPr="000F06AE">
              <w:rPr>
                <w:rFonts w:ascii="Times New Roman" w:eastAsia="Times New Roman" w:hAnsi="Times New Roman" w:cs="Times New Roman"/>
                <w:color w:val="000000"/>
                <w:sz w:val="16"/>
                <w:szCs w:val="16"/>
                <w:lang w:eastAsia="ru-RU"/>
              </w:rPr>
              <w:t xml:space="preserve"> 2 </w:t>
            </w:r>
          </w:p>
        </w:tc>
        <w:tc>
          <w:tcPr>
            <w:tcW w:w="354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70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6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24 332,7</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23 130,6</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23 147,9</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23 147,9</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23 147,9</w:t>
            </w:r>
          </w:p>
        </w:tc>
      </w:tr>
      <w:tr w:rsidR="000F06AE" w:rsidRPr="000F06AE" w:rsidTr="00CF48F3">
        <w:trPr>
          <w:trHeight w:val="409"/>
        </w:trPr>
        <w:tc>
          <w:tcPr>
            <w:tcW w:w="72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lastRenderedPageBreak/>
              <w:t>2.1.</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1</w:t>
            </w:r>
          </w:p>
        </w:tc>
        <w:tc>
          <w:tcPr>
            <w:tcW w:w="354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6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78"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24 332,7</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23 130,6</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23 147,9</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23 147,9</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23 147,9</w:t>
            </w:r>
          </w:p>
        </w:tc>
      </w:tr>
      <w:tr w:rsidR="000F06AE" w:rsidRPr="000F06AE" w:rsidTr="00CF48F3">
        <w:trPr>
          <w:trHeight w:val="176"/>
        </w:trPr>
        <w:tc>
          <w:tcPr>
            <w:tcW w:w="72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2.1.1.</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354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0F06AE">
              <w:rPr>
                <w:rFonts w:ascii="Times New Roman" w:eastAsia="Times New Roman" w:hAnsi="Times New Roman" w:cs="Times New Roman"/>
                <w:color w:val="000000"/>
                <w:sz w:val="16"/>
                <w:szCs w:val="16"/>
                <w:lang w:eastAsia="ru-RU"/>
              </w:rPr>
              <w:t>гарантированного</w:t>
            </w:r>
            <w:proofErr w:type="gramEnd"/>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w:t>
            </w:r>
          </w:p>
        </w:tc>
        <w:tc>
          <w:tcPr>
            <w:tcW w:w="5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6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12 2 01 95210</w:t>
            </w:r>
          </w:p>
        </w:tc>
        <w:tc>
          <w:tcPr>
            <w:tcW w:w="5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510</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14 758,5</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14 758,5</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14 758,5</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14 758,5</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14 758,5</w:t>
            </w:r>
          </w:p>
        </w:tc>
      </w:tr>
      <w:tr w:rsidR="000F06AE" w:rsidRPr="000F06AE" w:rsidTr="00CF48F3">
        <w:trPr>
          <w:trHeight w:val="315"/>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12 2 01 74030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510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9 574,2</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8 372,1</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8 389,4</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8 389,4</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8 389,4</w:t>
            </w:r>
          </w:p>
        </w:tc>
      </w:tr>
      <w:tr w:rsidR="000F06AE" w:rsidRPr="000F06AE" w:rsidTr="00CF48F3">
        <w:trPr>
          <w:trHeight w:val="454"/>
        </w:trPr>
        <w:tc>
          <w:tcPr>
            <w:tcW w:w="724"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2.2.</w:t>
            </w:r>
          </w:p>
        </w:tc>
        <w:tc>
          <w:tcPr>
            <w:tcW w:w="155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2</w:t>
            </w:r>
          </w:p>
        </w:tc>
        <w:tc>
          <w:tcPr>
            <w:tcW w:w="354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70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261"/>
        </w:trPr>
        <w:tc>
          <w:tcPr>
            <w:tcW w:w="724" w:type="dxa"/>
            <w:tcBorders>
              <w:top w:val="nil"/>
              <w:left w:val="single" w:sz="4" w:space="0" w:color="auto"/>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2.2.1.</w:t>
            </w:r>
          </w:p>
        </w:tc>
        <w:tc>
          <w:tcPr>
            <w:tcW w:w="1559"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3544"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701"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12 2 02 95220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137"/>
        </w:trPr>
        <w:tc>
          <w:tcPr>
            <w:tcW w:w="724" w:type="dxa"/>
            <w:tcBorders>
              <w:top w:val="nil"/>
              <w:left w:val="single" w:sz="4" w:space="0" w:color="auto"/>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w:t>
            </w: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04</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12 2 02 95220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98"/>
        </w:trPr>
        <w:tc>
          <w:tcPr>
            <w:tcW w:w="724" w:type="dxa"/>
            <w:tcBorders>
              <w:top w:val="nil"/>
              <w:left w:val="single" w:sz="4" w:space="0" w:color="auto"/>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w:t>
            </w: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04</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12 2 02 95240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71"/>
        </w:trPr>
        <w:tc>
          <w:tcPr>
            <w:tcW w:w="724"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w:t>
            </w: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12 2 02 95240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510"/>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08</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04</w:t>
            </w:r>
          </w:p>
        </w:tc>
        <w:tc>
          <w:tcPr>
            <w:tcW w:w="126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12 2 02 95240</w:t>
            </w:r>
          </w:p>
        </w:tc>
        <w:tc>
          <w:tcPr>
            <w:tcW w:w="578"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1031"/>
        </w:trPr>
        <w:tc>
          <w:tcPr>
            <w:tcW w:w="724"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2.2.2.</w:t>
            </w:r>
          </w:p>
        </w:tc>
        <w:tc>
          <w:tcPr>
            <w:tcW w:w="1559"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2</w:t>
            </w:r>
          </w:p>
        </w:tc>
        <w:tc>
          <w:tcPr>
            <w:tcW w:w="354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70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14</w:t>
            </w:r>
          </w:p>
        </w:tc>
        <w:tc>
          <w:tcPr>
            <w:tcW w:w="5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03</w:t>
            </w:r>
          </w:p>
        </w:tc>
        <w:tc>
          <w:tcPr>
            <w:tcW w:w="126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12 2 02 95230</w:t>
            </w:r>
          </w:p>
        </w:tc>
        <w:tc>
          <w:tcPr>
            <w:tcW w:w="5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2451"/>
        </w:trPr>
        <w:tc>
          <w:tcPr>
            <w:tcW w:w="724" w:type="dxa"/>
            <w:tcBorders>
              <w:top w:val="nil"/>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2.2.3. </w:t>
            </w:r>
          </w:p>
        </w:tc>
        <w:tc>
          <w:tcPr>
            <w:tcW w:w="1559"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3</w:t>
            </w:r>
          </w:p>
        </w:tc>
        <w:tc>
          <w:tcPr>
            <w:tcW w:w="3544" w:type="dxa"/>
            <w:tcBorders>
              <w:top w:val="nil"/>
              <w:left w:val="nil"/>
              <w:bottom w:val="single" w:sz="4" w:space="0" w:color="auto"/>
              <w:right w:val="single" w:sz="4" w:space="0" w:color="auto"/>
            </w:tcBorders>
            <w:noWrap/>
            <w:hideMark/>
          </w:tcPr>
          <w:p w:rsidR="000F06AE" w:rsidRPr="000F06AE" w:rsidRDefault="000F06AE" w:rsidP="00CF48F3">
            <w:pPr>
              <w:jc w:val="left"/>
              <w:rPr>
                <w:rFonts w:ascii="Times New Roman" w:eastAsia="Times New Roman" w:hAnsi="Times New Roman" w:cs="Times New Roman"/>
                <w:sz w:val="16"/>
                <w:szCs w:val="16"/>
                <w:lang w:eastAsia="ru-RU"/>
              </w:rPr>
            </w:pPr>
            <w:proofErr w:type="gramStart"/>
            <w:r w:rsidRPr="000F06AE">
              <w:rPr>
                <w:rFonts w:ascii="Times New Roman" w:eastAsia="Times New Roman" w:hAnsi="Times New Roman" w:cs="Times New Roman"/>
                <w:sz w:val="16"/>
                <w:szCs w:val="16"/>
                <w:lang w:eastAsia="ru-RU"/>
              </w:rPr>
              <w:t xml:space="preserve">Перечисление иных межбюджетных трансфертов </w:t>
            </w:r>
            <w:r w:rsidRPr="000F06AE">
              <w:rPr>
                <w:rFonts w:ascii="Times New Roman" w:eastAsia="Times New Roman" w:hAnsi="Times New Roman" w:cs="Times New Roman"/>
                <w:color w:val="000000"/>
                <w:sz w:val="16"/>
                <w:szCs w:val="16"/>
                <w:lang w:eastAsia="ru-RU"/>
              </w:rPr>
              <w:t>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0F06AE">
              <w:rPr>
                <w:rFonts w:ascii="Times New Roman" w:eastAsia="Times New Roman" w:hAnsi="Times New Roman" w:cs="Times New Roman"/>
                <w:sz w:val="16"/>
                <w:szCs w:val="16"/>
                <w:lang w:eastAsia="ru-RU"/>
              </w:rPr>
              <w:t xml:space="preserve"> из резервного фонда Правительства Пензенской области (капитальный ремонт артезианской скважины, расположенной по адресу:</w:t>
            </w:r>
            <w:proofErr w:type="gramEnd"/>
            <w:r w:rsidRPr="000F06AE">
              <w:rPr>
                <w:rFonts w:ascii="Times New Roman" w:eastAsia="Times New Roman" w:hAnsi="Times New Roman" w:cs="Times New Roman"/>
                <w:sz w:val="16"/>
                <w:szCs w:val="16"/>
                <w:lang w:eastAsia="ru-RU"/>
              </w:rPr>
              <w:t xml:space="preserve"> Пензенская область, </w:t>
            </w:r>
            <w:proofErr w:type="spellStart"/>
            <w:r w:rsidRPr="000F06AE">
              <w:rPr>
                <w:rFonts w:ascii="Times New Roman" w:eastAsia="Times New Roman" w:hAnsi="Times New Roman" w:cs="Times New Roman"/>
                <w:sz w:val="16"/>
                <w:szCs w:val="16"/>
                <w:lang w:eastAsia="ru-RU"/>
              </w:rPr>
              <w:t>Мокшанский</w:t>
            </w:r>
            <w:proofErr w:type="spellEnd"/>
            <w:r w:rsidRPr="000F06AE">
              <w:rPr>
                <w:rFonts w:ascii="Times New Roman" w:eastAsia="Times New Roman" w:hAnsi="Times New Roman" w:cs="Times New Roman"/>
                <w:sz w:val="16"/>
                <w:szCs w:val="16"/>
                <w:lang w:eastAsia="ru-RU"/>
              </w:rPr>
              <w:t xml:space="preserve"> район, </w:t>
            </w:r>
            <w:proofErr w:type="spellStart"/>
            <w:r w:rsidRPr="000F06AE">
              <w:rPr>
                <w:rFonts w:ascii="Times New Roman" w:eastAsia="Times New Roman" w:hAnsi="Times New Roman" w:cs="Times New Roman"/>
                <w:sz w:val="16"/>
                <w:szCs w:val="16"/>
                <w:lang w:eastAsia="ru-RU"/>
              </w:rPr>
              <w:t>р.п</w:t>
            </w:r>
            <w:proofErr w:type="spellEnd"/>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Мокшан, в 60 м. на юго-запад от жилого дома №1 по ул. Кузнечная, кадастровый номер 58:18:0010515:175)</w:t>
            </w:r>
            <w:proofErr w:type="gramEnd"/>
          </w:p>
        </w:tc>
        <w:tc>
          <w:tcPr>
            <w:tcW w:w="170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901</w:t>
            </w:r>
          </w:p>
        </w:tc>
        <w:tc>
          <w:tcPr>
            <w:tcW w:w="456"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05</w:t>
            </w:r>
          </w:p>
        </w:tc>
        <w:tc>
          <w:tcPr>
            <w:tcW w:w="510"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02</w:t>
            </w:r>
          </w:p>
        </w:tc>
        <w:tc>
          <w:tcPr>
            <w:tcW w:w="126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12 2 02 95251</w:t>
            </w:r>
          </w:p>
        </w:tc>
        <w:tc>
          <w:tcPr>
            <w:tcW w:w="578"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0" w:type="dxa"/>
            <w:tcBorders>
              <w:top w:val="nil"/>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1848"/>
        </w:trPr>
        <w:tc>
          <w:tcPr>
            <w:tcW w:w="724"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2.2.4. </w:t>
            </w:r>
          </w:p>
        </w:tc>
        <w:tc>
          <w:tcPr>
            <w:tcW w:w="1559"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4</w:t>
            </w:r>
          </w:p>
        </w:tc>
        <w:tc>
          <w:tcPr>
            <w:tcW w:w="3544" w:type="dxa"/>
            <w:tcBorders>
              <w:top w:val="single" w:sz="4" w:space="0" w:color="auto"/>
              <w:left w:val="single" w:sz="4" w:space="0" w:color="auto"/>
              <w:bottom w:val="single" w:sz="4" w:space="0" w:color="auto"/>
              <w:right w:val="single" w:sz="4" w:space="0" w:color="auto"/>
            </w:tcBorders>
            <w:noWrap/>
            <w:hideMark/>
          </w:tcPr>
          <w:p w:rsidR="000F06AE" w:rsidRPr="000F06AE" w:rsidRDefault="000F06AE" w:rsidP="00CF48F3">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из резервного фонда Пензенской области (выполнение работ по проектированию и капитальному ремонту водозаборного узла, расположенного в 75 м на северо-запад от нежилого здания № 42А по ул.  </w:t>
            </w:r>
            <w:proofErr w:type="spellStart"/>
            <w:r w:rsidRPr="000F06AE">
              <w:rPr>
                <w:rFonts w:ascii="Times New Roman" w:eastAsia="Times New Roman" w:hAnsi="Times New Roman" w:cs="Times New Roman"/>
                <w:sz w:val="16"/>
                <w:szCs w:val="16"/>
                <w:lang w:eastAsia="ru-RU"/>
              </w:rPr>
              <w:t>Поцелyева</w:t>
            </w:r>
            <w:proofErr w:type="spellEnd"/>
            <w:r w:rsidRPr="000F06AE">
              <w:rPr>
                <w:rFonts w:ascii="Times New Roman" w:eastAsia="Times New Roman" w:hAnsi="Times New Roman" w:cs="Times New Roman"/>
                <w:sz w:val="16"/>
                <w:szCs w:val="16"/>
                <w:lang w:eastAsia="ru-RU"/>
              </w:rPr>
              <w:t xml:space="preserve"> в </w:t>
            </w:r>
            <w:proofErr w:type="spellStart"/>
            <w:r w:rsidRPr="000F06AE">
              <w:rPr>
                <w:rFonts w:ascii="Times New Roman" w:eastAsia="Times New Roman" w:hAnsi="Times New Roman" w:cs="Times New Roman"/>
                <w:sz w:val="16"/>
                <w:szCs w:val="16"/>
                <w:lang w:eastAsia="ru-RU"/>
              </w:rPr>
              <w:t>р.п</w:t>
            </w:r>
            <w:proofErr w:type="spellEnd"/>
            <w:proofErr w:type="gramStart"/>
            <w:r w:rsidRPr="000F06AE">
              <w:rPr>
                <w:rFonts w:ascii="Times New Roman" w:eastAsia="Times New Roman" w:hAnsi="Times New Roman" w:cs="Times New Roman"/>
                <w:sz w:val="16"/>
                <w:szCs w:val="16"/>
                <w:lang w:eastAsia="ru-RU"/>
              </w:rPr>
              <w:t xml:space="preserve"> .</w:t>
            </w:r>
            <w:proofErr w:type="gramEnd"/>
            <w:r w:rsidRPr="000F06AE">
              <w:rPr>
                <w:rFonts w:ascii="Times New Roman" w:eastAsia="Times New Roman" w:hAnsi="Times New Roman" w:cs="Times New Roman"/>
                <w:sz w:val="16"/>
                <w:szCs w:val="16"/>
                <w:lang w:eastAsia="ru-RU"/>
              </w:rPr>
              <w:t>Мокшан)</w:t>
            </w:r>
          </w:p>
        </w:tc>
        <w:tc>
          <w:tcPr>
            <w:tcW w:w="1701"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901</w:t>
            </w:r>
          </w:p>
        </w:tc>
        <w:tc>
          <w:tcPr>
            <w:tcW w:w="456"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05</w:t>
            </w:r>
          </w:p>
        </w:tc>
        <w:tc>
          <w:tcPr>
            <w:tcW w:w="510"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02</w:t>
            </w:r>
          </w:p>
        </w:tc>
        <w:tc>
          <w:tcPr>
            <w:tcW w:w="1261"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12 2 02 95252</w:t>
            </w:r>
          </w:p>
        </w:tc>
        <w:tc>
          <w:tcPr>
            <w:tcW w:w="578"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540</w:t>
            </w:r>
          </w:p>
        </w:tc>
        <w:tc>
          <w:tcPr>
            <w:tcW w:w="850"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595"/>
        </w:trPr>
        <w:tc>
          <w:tcPr>
            <w:tcW w:w="72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w:t>
            </w:r>
          </w:p>
        </w:tc>
        <w:tc>
          <w:tcPr>
            <w:tcW w:w="155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roofErr w:type="gramStart"/>
            <w:r w:rsidRPr="000F06AE">
              <w:rPr>
                <w:rFonts w:ascii="Times New Roman" w:eastAsia="Times New Roman" w:hAnsi="Times New Roman" w:cs="Times New Roman"/>
                <w:color w:val="000000"/>
                <w:sz w:val="16"/>
                <w:szCs w:val="16"/>
                <w:lang w:eastAsia="ru-RU"/>
              </w:rPr>
              <w:t>Под-программа</w:t>
            </w:r>
            <w:proofErr w:type="gramEnd"/>
            <w:r w:rsidRPr="000F06AE">
              <w:rPr>
                <w:rFonts w:ascii="Times New Roman" w:eastAsia="Times New Roman" w:hAnsi="Times New Roman" w:cs="Times New Roman"/>
                <w:color w:val="000000"/>
                <w:sz w:val="16"/>
                <w:szCs w:val="16"/>
                <w:lang w:eastAsia="ru-RU"/>
              </w:rPr>
              <w:t xml:space="preserve"> 3 </w:t>
            </w:r>
          </w:p>
        </w:tc>
        <w:tc>
          <w:tcPr>
            <w:tcW w:w="354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70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6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17 716,3</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17 728,7</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18 332,9</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18 332,9</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18 332,9</w:t>
            </w:r>
          </w:p>
        </w:tc>
      </w:tr>
      <w:tr w:rsidR="000F06AE" w:rsidRPr="000F06AE" w:rsidTr="00CF48F3">
        <w:trPr>
          <w:trHeight w:val="595"/>
        </w:trPr>
        <w:tc>
          <w:tcPr>
            <w:tcW w:w="72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lastRenderedPageBreak/>
              <w:t>3.1.</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Основное мероприятие 1</w:t>
            </w:r>
          </w:p>
        </w:tc>
        <w:tc>
          <w:tcPr>
            <w:tcW w:w="354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всего </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1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126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578"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X</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17 716,3</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17 728,7</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18 332,9</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18 332,9</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18 332,9</w:t>
            </w:r>
          </w:p>
        </w:tc>
      </w:tr>
      <w:tr w:rsidR="000F06AE" w:rsidRPr="000F06AE" w:rsidTr="00CF48F3">
        <w:trPr>
          <w:trHeight w:val="136"/>
        </w:trPr>
        <w:tc>
          <w:tcPr>
            <w:tcW w:w="72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3.1.1.</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мероприятие 1</w:t>
            </w:r>
          </w:p>
        </w:tc>
        <w:tc>
          <w:tcPr>
            <w:tcW w:w="354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26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12 3 01 02100</w:t>
            </w:r>
          </w:p>
        </w:tc>
        <w:tc>
          <w:tcPr>
            <w:tcW w:w="5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120</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16 986,7</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17 651,5</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18 325,7</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18 325,7</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18 325,7</w:t>
            </w:r>
          </w:p>
        </w:tc>
      </w:tr>
      <w:tr w:rsidR="000F06AE" w:rsidRPr="000F06AE" w:rsidTr="00CF48F3">
        <w:trPr>
          <w:trHeight w:val="225"/>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12 3 01 02200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240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722,4</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70,0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142"/>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12 3 01 02200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850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w:t>
            </w:r>
          </w:p>
        </w:tc>
      </w:tr>
      <w:tr w:rsidR="000F06AE" w:rsidRPr="000F06AE" w:rsidTr="00CF48F3">
        <w:trPr>
          <w:trHeight w:val="88"/>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12 3 01 74030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240</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7,2</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7,2</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7,2</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7,2</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7,2</w:t>
            </w:r>
          </w:p>
        </w:tc>
      </w:tr>
      <w:tr w:rsidR="000F06AE" w:rsidRPr="000F06AE" w:rsidTr="00CF48F3">
        <w:trPr>
          <w:trHeight w:val="71"/>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5549F</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120</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CF48F3">
        <w:trPr>
          <w:trHeight w:val="107"/>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06</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12 3 01 75490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120</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CF48F3">
        <w:trPr>
          <w:trHeight w:val="209"/>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12 3 01 55490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120</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r w:rsidR="000F06AE" w:rsidRPr="000F06AE" w:rsidTr="00CF48F3">
        <w:trPr>
          <w:trHeight w:val="128"/>
        </w:trPr>
        <w:tc>
          <w:tcPr>
            <w:tcW w:w="72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3544"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06</w:t>
            </w:r>
          </w:p>
        </w:tc>
        <w:tc>
          <w:tcPr>
            <w:tcW w:w="126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12 3 01 55500</w:t>
            </w:r>
          </w:p>
        </w:tc>
        <w:tc>
          <w:tcPr>
            <w:tcW w:w="5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color w:val="000000"/>
                <w:sz w:val="16"/>
                <w:szCs w:val="16"/>
                <w:lang w:eastAsia="ru-RU"/>
              </w:rPr>
            </w:pPr>
            <w:r w:rsidRPr="000F06AE">
              <w:rPr>
                <w:rFonts w:ascii="Times New Roman" w:eastAsia="Times New Roman" w:hAnsi="Times New Roman" w:cs="Times New Roman"/>
                <w:color w:val="000000"/>
                <w:sz w:val="16"/>
                <w:szCs w:val="16"/>
                <w:lang w:eastAsia="ru-RU"/>
              </w:rPr>
              <w:t>120</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r>
    </w:tbl>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Приложение № 7</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к муниципальной программе</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«Управление муниципальными финансами и </w:t>
      </w:r>
      <w:proofErr w:type="gramStart"/>
      <w:r w:rsidRPr="000F06AE">
        <w:rPr>
          <w:rFonts w:ascii="Times New Roman" w:eastAsia="Times New Roman" w:hAnsi="Times New Roman" w:cs="Arial"/>
          <w:sz w:val="16"/>
          <w:szCs w:val="16"/>
          <w:lang w:eastAsia="ru-RU"/>
        </w:rPr>
        <w:t>муниципальным</w:t>
      </w:r>
      <w:proofErr w:type="gramEnd"/>
    </w:p>
    <w:p w:rsidR="000F06AE" w:rsidRPr="000F06AE" w:rsidRDefault="000F06AE" w:rsidP="000F06AE">
      <w:pPr>
        <w:widowControl w:val="0"/>
        <w:autoSpaceDE w:val="0"/>
        <w:autoSpaceDN w:val="0"/>
        <w:adjustRightInd w:val="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 долгом Мокшанского района Пензенской области»</w:t>
      </w: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ПЕРЕЧЕНЬ МЕРОПРИЯТИЙ</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2014 - 2015 годы</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tbl>
      <w:tblPr>
        <w:tblW w:w="15497" w:type="dxa"/>
        <w:jc w:val="center"/>
        <w:tblCellMar>
          <w:left w:w="0" w:type="dxa"/>
          <w:right w:w="0" w:type="dxa"/>
        </w:tblCellMar>
        <w:tblLook w:val="04A0" w:firstRow="1" w:lastRow="0" w:firstColumn="1" w:lastColumn="0" w:noHBand="0" w:noVBand="1"/>
      </w:tblPr>
      <w:tblGrid>
        <w:gridCol w:w="529"/>
        <w:gridCol w:w="2686"/>
        <w:gridCol w:w="1150"/>
        <w:gridCol w:w="770"/>
        <w:gridCol w:w="832"/>
        <w:gridCol w:w="1290"/>
        <w:gridCol w:w="881"/>
        <w:gridCol w:w="1124"/>
        <w:gridCol w:w="1138"/>
        <w:gridCol w:w="3473"/>
        <w:gridCol w:w="1624"/>
      </w:tblGrid>
      <w:tr w:rsidR="000F06AE" w:rsidRPr="000F06AE" w:rsidTr="00CF48F3">
        <w:trPr>
          <w:jc w:val="center"/>
        </w:trPr>
        <w:tc>
          <w:tcPr>
            <w:tcW w:w="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w:t>
            </w:r>
            <w:proofErr w:type="gramEnd"/>
            <w:r w:rsidRPr="000F06AE">
              <w:rPr>
                <w:rFonts w:ascii="Times New Roman" w:eastAsia="Times New Roman" w:hAnsi="Times New Roman" w:cs="Times New Roman"/>
                <w:sz w:val="16"/>
                <w:szCs w:val="16"/>
                <w:lang w:eastAsia="ru-RU"/>
              </w:rPr>
              <w:t>/п</w:t>
            </w:r>
          </w:p>
        </w:tc>
        <w:tc>
          <w:tcPr>
            <w:tcW w:w="2686"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Наименование мероприятия</w:t>
            </w:r>
          </w:p>
        </w:tc>
        <w:tc>
          <w:tcPr>
            <w:tcW w:w="11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Исполнители</w:t>
            </w:r>
          </w:p>
        </w:tc>
        <w:tc>
          <w:tcPr>
            <w:tcW w:w="77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Срок </w:t>
            </w:r>
            <w:proofErr w:type="spellStart"/>
            <w:r w:rsidRPr="000F06AE">
              <w:rPr>
                <w:rFonts w:ascii="Times New Roman" w:eastAsia="Times New Roman" w:hAnsi="Times New Roman" w:cs="Times New Roman"/>
                <w:sz w:val="16"/>
                <w:szCs w:val="16"/>
                <w:lang w:eastAsia="ru-RU"/>
              </w:rPr>
              <w:t>испол</w:t>
            </w:r>
            <w:proofErr w:type="spellEnd"/>
          </w:p>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нения (год)</w:t>
            </w:r>
          </w:p>
        </w:tc>
        <w:tc>
          <w:tcPr>
            <w:tcW w:w="5265" w:type="dxa"/>
            <w:gridSpan w:val="5"/>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Объем финансирования, тыс. рублей</w:t>
            </w:r>
          </w:p>
        </w:tc>
        <w:tc>
          <w:tcPr>
            <w:tcW w:w="347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0F06AE" w:rsidRPr="000F06AE" w:rsidTr="00CF48F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2686"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150"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770"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83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всего</w:t>
            </w:r>
          </w:p>
        </w:tc>
        <w:tc>
          <w:tcPr>
            <w:tcW w:w="129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Мокшанского района</w:t>
            </w:r>
          </w:p>
        </w:tc>
        <w:tc>
          <w:tcPr>
            <w:tcW w:w="88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proofErr w:type="gramStart"/>
            <w:r w:rsidRPr="000F06AE">
              <w:rPr>
                <w:rFonts w:ascii="Times New Roman" w:eastAsia="Times New Roman" w:hAnsi="Times New Roman" w:cs="Times New Roman"/>
                <w:sz w:val="16"/>
                <w:szCs w:val="16"/>
                <w:lang w:eastAsia="ru-RU"/>
              </w:rPr>
              <w:t>Феде-</w:t>
            </w:r>
            <w:proofErr w:type="spellStart"/>
            <w:r w:rsidRPr="000F06AE">
              <w:rPr>
                <w:rFonts w:ascii="Times New Roman" w:eastAsia="Times New Roman" w:hAnsi="Times New Roman" w:cs="Times New Roman"/>
                <w:sz w:val="16"/>
                <w:szCs w:val="16"/>
                <w:lang w:eastAsia="ru-RU"/>
              </w:rPr>
              <w:t>ральные</w:t>
            </w:r>
            <w:proofErr w:type="spellEnd"/>
            <w:proofErr w:type="gramEnd"/>
            <w:r w:rsidRPr="000F06AE">
              <w:rPr>
                <w:rFonts w:ascii="Times New Roman" w:eastAsia="Times New Roman" w:hAnsi="Times New Roman" w:cs="Times New Roman"/>
                <w:sz w:val="16"/>
                <w:szCs w:val="16"/>
                <w:lang w:eastAsia="ru-RU"/>
              </w:rPr>
              <w:t xml:space="preserve"> средства</w:t>
            </w:r>
          </w:p>
        </w:tc>
        <w:tc>
          <w:tcPr>
            <w:tcW w:w="11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бюджет Пензенской области</w:t>
            </w:r>
          </w:p>
        </w:tc>
        <w:tc>
          <w:tcPr>
            <w:tcW w:w="11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proofErr w:type="spellStart"/>
            <w:proofErr w:type="gramStart"/>
            <w:r w:rsidRPr="000F06AE">
              <w:rPr>
                <w:rFonts w:ascii="Times New Roman" w:eastAsia="Times New Roman" w:hAnsi="Times New Roman" w:cs="Times New Roman"/>
                <w:sz w:val="16"/>
                <w:szCs w:val="16"/>
                <w:lang w:eastAsia="ru-RU"/>
              </w:rPr>
              <w:t>внебюджет-ные</w:t>
            </w:r>
            <w:proofErr w:type="spellEnd"/>
            <w:proofErr w:type="gramEnd"/>
            <w:r w:rsidRPr="000F06AE">
              <w:rPr>
                <w:rFonts w:ascii="Times New Roman" w:eastAsia="Times New Roman" w:hAnsi="Times New Roman" w:cs="Times New Roman"/>
                <w:sz w:val="16"/>
                <w:szCs w:val="16"/>
                <w:lang w:eastAsia="ru-RU"/>
              </w:rPr>
              <w:t xml:space="preserve"> и иные средства</w:t>
            </w:r>
          </w:p>
        </w:tc>
        <w:tc>
          <w:tcPr>
            <w:tcW w:w="347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r>
      <w:tr w:rsidR="000F06AE" w:rsidRPr="000F06AE" w:rsidTr="00CF48F3">
        <w:trPr>
          <w:jc w:val="center"/>
        </w:trPr>
        <w:tc>
          <w:tcPr>
            <w:tcW w:w="5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w:t>
            </w:r>
          </w:p>
        </w:tc>
        <w:tc>
          <w:tcPr>
            <w:tcW w:w="268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c>
          <w:tcPr>
            <w:tcW w:w="115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c>
          <w:tcPr>
            <w:tcW w:w="77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4</w:t>
            </w:r>
          </w:p>
        </w:tc>
        <w:tc>
          <w:tcPr>
            <w:tcW w:w="83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5</w:t>
            </w:r>
          </w:p>
        </w:tc>
        <w:tc>
          <w:tcPr>
            <w:tcW w:w="129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6</w:t>
            </w:r>
          </w:p>
        </w:tc>
        <w:tc>
          <w:tcPr>
            <w:tcW w:w="88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w:t>
            </w:r>
          </w:p>
        </w:tc>
        <w:tc>
          <w:tcPr>
            <w:tcW w:w="11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w:t>
            </w:r>
          </w:p>
        </w:tc>
        <w:tc>
          <w:tcPr>
            <w:tcW w:w="11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w:t>
            </w:r>
          </w:p>
        </w:tc>
        <w:tc>
          <w:tcPr>
            <w:tcW w:w="347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w:t>
            </w:r>
          </w:p>
        </w:tc>
        <w:tc>
          <w:tcPr>
            <w:tcW w:w="16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w:t>
            </w:r>
          </w:p>
        </w:tc>
      </w:tr>
      <w:tr w:rsidR="000F06AE" w:rsidRPr="000F06AE" w:rsidTr="00CF48F3">
        <w:trPr>
          <w:jc w:val="center"/>
        </w:trPr>
        <w:tc>
          <w:tcPr>
            <w:tcW w:w="15497" w:type="dxa"/>
            <w:gridSpan w:val="11"/>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1«Управление муниципальным долгом Мокшанского района»</w:t>
            </w:r>
          </w:p>
        </w:tc>
      </w:tr>
      <w:tr w:rsidR="000F06AE" w:rsidRPr="000F06AE" w:rsidTr="00CF48F3">
        <w:trPr>
          <w:jc w:val="center"/>
        </w:trPr>
        <w:tc>
          <w:tcPr>
            <w:tcW w:w="15497" w:type="dxa"/>
            <w:gridSpan w:val="11"/>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r>
      <w:tr w:rsidR="000F06AE" w:rsidRPr="000F06AE" w:rsidTr="00CF48F3">
        <w:trPr>
          <w:jc w:val="center"/>
        </w:trPr>
        <w:tc>
          <w:tcPr>
            <w:tcW w:w="15497" w:type="dxa"/>
            <w:gridSpan w:val="11"/>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r>
      <w:tr w:rsidR="000F06AE" w:rsidRPr="000F06AE" w:rsidTr="00CF48F3">
        <w:trPr>
          <w:jc w:val="center"/>
        </w:trPr>
        <w:tc>
          <w:tcPr>
            <w:tcW w:w="529" w:type="dxa"/>
            <w:vMerge w:val="restart"/>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w:t>
            </w:r>
          </w:p>
        </w:tc>
        <w:tc>
          <w:tcPr>
            <w:tcW w:w="2686" w:type="dxa"/>
            <w:vMerge w:val="restart"/>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150" w:type="dxa"/>
            <w:vMerge w:val="restart"/>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w:t>
            </w:r>
          </w:p>
        </w:tc>
        <w:tc>
          <w:tcPr>
            <w:tcW w:w="77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w:t>
            </w:r>
          </w:p>
        </w:tc>
        <w:tc>
          <w:tcPr>
            <w:tcW w:w="83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ind w:right="-159" w:hanging="212"/>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20 800,0</w:t>
            </w:r>
          </w:p>
        </w:tc>
        <w:tc>
          <w:tcPr>
            <w:tcW w:w="129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20 800,0</w:t>
            </w:r>
          </w:p>
        </w:tc>
        <w:tc>
          <w:tcPr>
            <w:tcW w:w="88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347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6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r>
      <w:tr w:rsidR="000F06AE" w:rsidRPr="000F06AE" w:rsidTr="00CF48F3">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268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150"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77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2015</w:t>
            </w:r>
          </w:p>
        </w:tc>
        <w:tc>
          <w:tcPr>
            <w:tcW w:w="83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1 050,0</w:t>
            </w:r>
          </w:p>
        </w:tc>
        <w:tc>
          <w:tcPr>
            <w:tcW w:w="129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1 050,0</w:t>
            </w:r>
          </w:p>
        </w:tc>
        <w:tc>
          <w:tcPr>
            <w:tcW w:w="88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center"/>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347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50% (без учета объема безвозмездных поступлений), c учетом требований Федерального закона от 09.04.2009 № 58-ФЗ</w:t>
            </w:r>
          </w:p>
        </w:tc>
        <w:tc>
          <w:tcPr>
            <w:tcW w:w="16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w:t>
            </w:r>
          </w:p>
        </w:tc>
      </w:tr>
      <w:tr w:rsidR="000F06AE" w:rsidRPr="000F06AE" w:rsidTr="00CF48F3">
        <w:trPr>
          <w:jc w:val="center"/>
        </w:trPr>
        <w:tc>
          <w:tcPr>
            <w:tcW w:w="13873" w:type="dxa"/>
            <w:gridSpan w:val="10"/>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6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CF48F3">
        <w:trPr>
          <w:jc w:val="center"/>
        </w:trPr>
        <w:tc>
          <w:tcPr>
            <w:tcW w:w="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1.2</w:t>
            </w:r>
          </w:p>
        </w:tc>
        <w:tc>
          <w:tcPr>
            <w:tcW w:w="2686"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15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w:t>
            </w:r>
          </w:p>
        </w:tc>
        <w:tc>
          <w:tcPr>
            <w:tcW w:w="770"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w:t>
            </w:r>
          </w:p>
        </w:tc>
        <w:tc>
          <w:tcPr>
            <w:tcW w:w="832"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2 435,4</w:t>
            </w:r>
          </w:p>
        </w:tc>
        <w:tc>
          <w:tcPr>
            <w:tcW w:w="1290"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2 435,4</w:t>
            </w:r>
          </w:p>
        </w:tc>
        <w:tc>
          <w:tcPr>
            <w:tcW w:w="881"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24"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38"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3473"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CF48F3" w:rsidRPr="000F06AE" w:rsidRDefault="00CF48F3" w:rsidP="000F06AE">
            <w:pPr>
              <w:widowControl w:val="0"/>
              <w:jc w:val="left"/>
              <w:rPr>
                <w:rFonts w:ascii="Times New Roman" w:eastAsia="Times New Roman" w:hAnsi="Times New Roman" w:cs="Times New Roman"/>
                <w:kern w:val="2"/>
                <w:sz w:val="16"/>
                <w:szCs w:val="16"/>
              </w:rPr>
            </w:pPr>
          </w:p>
        </w:tc>
        <w:tc>
          <w:tcPr>
            <w:tcW w:w="1624"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w:t>
            </w:r>
          </w:p>
        </w:tc>
      </w:tr>
      <w:tr w:rsidR="000F06AE" w:rsidRPr="000F06AE" w:rsidTr="00CF48F3">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2686"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150"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770"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2015</w:t>
            </w:r>
          </w:p>
        </w:tc>
        <w:tc>
          <w:tcPr>
            <w:tcW w:w="832"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3 178,3</w:t>
            </w:r>
          </w:p>
        </w:tc>
        <w:tc>
          <w:tcPr>
            <w:tcW w:w="1290"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3 178,3</w:t>
            </w:r>
          </w:p>
        </w:tc>
        <w:tc>
          <w:tcPr>
            <w:tcW w:w="881"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24"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38"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3473"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624"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1.1.</w:t>
            </w:r>
          </w:p>
        </w:tc>
      </w:tr>
      <w:tr w:rsidR="000F06AE" w:rsidRPr="000F06AE" w:rsidTr="00CF48F3">
        <w:trPr>
          <w:jc w:val="center"/>
        </w:trPr>
        <w:tc>
          <w:tcPr>
            <w:tcW w:w="15497" w:type="dxa"/>
            <w:gridSpan w:val="11"/>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2 «Предоставление межбюджетных трансфертов из бюджета Мокшанского района»</w:t>
            </w:r>
          </w:p>
        </w:tc>
      </w:tr>
      <w:tr w:rsidR="000F06AE" w:rsidRPr="000F06AE" w:rsidTr="00CF48F3">
        <w:trPr>
          <w:jc w:val="center"/>
        </w:trPr>
        <w:tc>
          <w:tcPr>
            <w:tcW w:w="15497" w:type="dxa"/>
            <w:gridSpan w:val="11"/>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r>
      <w:tr w:rsidR="000F06AE" w:rsidRPr="000F06AE" w:rsidTr="00CF48F3">
        <w:trPr>
          <w:jc w:val="center"/>
        </w:trPr>
        <w:tc>
          <w:tcPr>
            <w:tcW w:w="15497" w:type="dxa"/>
            <w:gridSpan w:val="11"/>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r>
      <w:tr w:rsidR="000F06AE" w:rsidRPr="000F06AE" w:rsidTr="00CF48F3">
        <w:trPr>
          <w:jc w:val="center"/>
        </w:trPr>
        <w:tc>
          <w:tcPr>
            <w:tcW w:w="529" w:type="dxa"/>
            <w:vMerge w:val="restart"/>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w:t>
            </w:r>
          </w:p>
        </w:tc>
        <w:tc>
          <w:tcPr>
            <w:tcW w:w="2686" w:type="dxa"/>
            <w:vMerge w:val="restart"/>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0F06AE">
              <w:rPr>
                <w:rFonts w:ascii="Times New Roman" w:eastAsia="Times New Roman" w:hAnsi="Times New Roman" w:cs="Times New Roman"/>
                <w:sz w:val="16"/>
                <w:szCs w:val="16"/>
                <w:lang w:eastAsia="ru-RU"/>
              </w:rPr>
              <w:t>гарантированного</w:t>
            </w:r>
            <w:proofErr w:type="gramEnd"/>
          </w:p>
        </w:tc>
        <w:tc>
          <w:tcPr>
            <w:tcW w:w="1150" w:type="dxa"/>
            <w:vMerge w:val="restart"/>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w:t>
            </w:r>
          </w:p>
        </w:tc>
        <w:tc>
          <w:tcPr>
            <w:tcW w:w="77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w:t>
            </w:r>
          </w:p>
        </w:tc>
        <w:tc>
          <w:tcPr>
            <w:tcW w:w="83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8 000,0</w:t>
            </w:r>
          </w:p>
        </w:tc>
        <w:tc>
          <w:tcPr>
            <w:tcW w:w="129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8 000,0</w:t>
            </w:r>
          </w:p>
        </w:tc>
        <w:tc>
          <w:tcPr>
            <w:tcW w:w="88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347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6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w:t>
            </w:r>
          </w:p>
        </w:tc>
      </w:tr>
      <w:tr w:rsidR="000F06AE" w:rsidRPr="000F06AE" w:rsidTr="00CF48F3">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268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150"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77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2015</w:t>
            </w:r>
          </w:p>
        </w:tc>
        <w:tc>
          <w:tcPr>
            <w:tcW w:w="83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7 000,0</w:t>
            </w:r>
          </w:p>
        </w:tc>
        <w:tc>
          <w:tcPr>
            <w:tcW w:w="129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7 000,0</w:t>
            </w:r>
          </w:p>
        </w:tc>
        <w:tc>
          <w:tcPr>
            <w:tcW w:w="88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347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6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2.1.</w:t>
            </w:r>
          </w:p>
        </w:tc>
      </w:tr>
      <w:tr w:rsidR="000F06AE" w:rsidRPr="000F06AE" w:rsidTr="00CF48F3">
        <w:trPr>
          <w:jc w:val="center"/>
        </w:trPr>
        <w:tc>
          <w:tcPr>
            <w:tcW w:w="13873" w:type="dxa"/>
            <w:gridSpan w:val="10"/>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6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CF48F3">
        <w:trPr>
          <w:jc w:val="center"/>
        </w:trPr>
        <w:tc>
          <w:tcPr>
            <w:tcW w:w="529" w:type="dxa"/>
            <w:vMerge w:val="restart"/>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2.2.</w:t>
            </w:r>
          </w:p>
        </w:tc>
        <w:tc>
          <w:tcPr>
            <w:tcW w:w="2686" w:type="dxa"/>
            <w:vMerge w:val="restart"/>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150" w:type="dxa"/>
            <w:vMerge w:val="restart"/>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w:t>
            </w:r>
          </w:p>
        </w:tc>
        <w:tc>
          <w:tcPr>
            <w:tcW w:w="77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w:t>
            </w:r>
          </w:p>
        </w:tc>
        <w:tc>
          <w:tcPr>
            <w:tcW w:w="83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29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88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347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6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r>
      <w:tr w:rsidR="000F06AE" w:rsidRPr="000F06AE" w:rsidTr="00CF48F3">
        <w:trPr>
          <w:jc w:val="center"/>
        </w:trPr>
        <w:tc>
          <w:tcPr>
            <w:tcW w:w="0" w:type="auto"/>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2686"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150"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77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2015</w:t>
            </w:r>
          </w:p>
        </w:tc>
        <w:tc>
          <w:tcPr>
            <w:tcW w:w="832"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1 518,0</w:t>
            </w:r>
          </w:p>
        </w:tc>
        <w:tc>
          <w:tcPr>
            <w:tcW w:w="1290"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1 518,0</w:t>
            </w:r>
          </w:p>
        </w:tc>
        <w:tc>
          <w:tcPr>
            <w:tcW w:w="881"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38"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3473"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6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w:t>
            </w:r>
          </w:p>
        </w:tc>
      </w:tr>
      <w:tr w:rsidR="000F06AE" w:rsidRPr="000F06AE" w:rsidTr="00CF48F3">
        <w:trPr>
          <w:jc w:val="center"/>
        </w:trPr>
        <w:tc>
          <w:tcPr>
            <w:tcW w:w="13873" w:type="dxa"/>
            <w:gridSpan w:val="10"/>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Подпрограмма 3 «Обеспечение деятельности Финансового управления администрации Мокшанского района»</w:t>
            </w:r>
          </w:p>
        </w:tc>
        <w:tc>
          <w:tcPr>
            <w:tcW w:w="16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CF48F3">
        <w:trPr>
          <w:jc w:val="center"/>
        </w:trPr>
        <w:tc>
          <w:tcPr>
            <w:tcW w:w="13873" w:type="dxa"/>
            <w:gridSpan w:val="10"/>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624"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CF48F3">
        <w:trPr>
          <w:jc w:val="center"/>
        </w:trPr>
        <w:tc>
          <w:tcPr>
            <w:tcW w:w="13873" w:type="dxa"/>
            <w:gridSpan w:val="10"/>
            <w:tcBorders>
              <w:top w:val="single" w:sz="6" w:space="0" w:color="000000"/>
              <w:left w:val="single" w:sz="6" w:space="0" w:color="000000"/>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624" w:type="dxa"/>
            <w:tcBorders>
              <w:top w:val="nil"/>
              <w:left w:val="nil"/>
              <w:bottom w:val="single" w:sz="4" w:space="0" w:color="auto"/>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w:t>
            </w:r>
          </w:p>
        </w:tc>
      </w:tr>
      <w:tr w:rsidR="000F06AE" w:rsidRPr="000F06AE" w:rsidTr="00CF48F3">
        <w:trPr>
          <w:jc w:val="center"/>
        </w:trPr>
        <w:tc>
          <w:tcPr>
            <w:tcW w:w="52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3.1.</w:t>
            </w:r>
          </w:p>
        </w:tc>
        <w:tc>
          <w:tcPr>
            <w:tcW w:w="2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Финансовое управление</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2014</w:t>
            </w:r>
          </w:p>
        </w:tc>
        <w:tc>
          <w:tcPr>
            <w:tcW w:w="83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10 009,0</w:t>
            </w:r>
          </w:p>
        </w:tc>
        <w:tc>
          <w:tcPr>
            <w:tcW w:w="1290"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10 009,0</w:t>
            </w:r>
          </w:p>
        </w:tc>
        <w:tc>
          <w:tcPr>
            <w:tcW w:w="881"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3473"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ind w:left="32" w:hanging="32"/>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Дефицит бюджета на должен превышать 5%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624"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3.1. 3.2. 3.3.</w:t>
            </w:r>
          </w:p>
        </w:tc>
      </w:tr>
      <w:tr w:rsidR="000F06AE" w:rsidRPr="000F06AE" w:rsidTr="00CF48F3">
        <w:trPr>
          <w:jc w:val="center"/>
        </w:trPr>
        <w:tc>
          <w:tcPr>
            <w:tcW w:w="529" w:type="dxa"/>
            <w:tcBorders>
              <w:top w:val="single" w:sz="4" w:space="0" w:color="auto"/>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3.2.</w:t>
            </w:r>
          </w:p>
        </w:tc>
        <w:tc>
          <w:tcPr>
            <w:tcW w:w="2686" w:type="dxa"/>
            <w:tcBorders>
              <w:top w:val="single" w:sz="4" w:space="0" w:color="auto"/>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150"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770"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832"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290"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881"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124"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138"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73"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624" w:type="dxa"/>
            <w:vMerge/>
            <w:tcBorders>
              <w:top w:val="single" w:sz="4" w:space="0" w:color="auto"/>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r>
      <w:tr w:rsidR="000F06AE" w:rsidRPr="000F06AE" w:rsidTr="00CF48F3">
        <w:trPr>
          <w:jc w:val="center"/>
        </w:trPr>
        <w:tc>
          <w:tcPr>
            <w:tcW w:w="5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3.3.</w:t>
            </w:r>
          </w:p>
        </w:tc>
        <w:tc>
          <w:tcPr>
            <w:tcW w:w="2686"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150"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77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2015</w:t>
            </w:r>
          </w:p>
        </w:tc>
        <w:tc>
          <w:tcPr>
            <w:tcW w:w="832"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9 156,1</w:t>
            </w:r>
          </w:p>
        </w:tc>
        <w:tc>
          <w:tcPr>
            <w:tcW w:w="129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9 156,1</w:t>
            </w:r>
          </w:p>
        </w:tc>
        <w:tc>
          <w:tcPr>
            <w:tcW w:w="88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1138"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w:t>
            </w:r>
          </w:p>
        </w:tc>
        <w:tc>
          <w:tcPr>
            <w:tcW w:w="3473"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Дефицит бюджета на должен превышать 5%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w:t>
            </w:r>
            <w:r w:rsidRPr="000F06AE">
              <w:rPr>
                <w:rFonts w:ascii="Times New Roman" w:eastAsia="Times New Roman" w:hAnsi="Times New Roman" w:cs="Times New Roman"/>
                <w:sz w:val="16"/>
                <w:szCs w:val="16"/>
                <w:lang w:eastAsia="ru-RU"/>
              </w:rPr>
              <w:lastRenderedPageBreak/>
              <w:t>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6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lastRenderedPageBreak/>
              <w:t>3.1. 3.2. 3.3.</w:t>
            </w:r>
          </w:p>
        </w:tc>
      </w:tr>
      <w:tr w:rsidR="000F06AE" w:rsidRPr="000F06AE" w:rsidTr="00CF48F3">
        <w:trPr>
          <w:jc w:val="center"/>
        </w:trPr>
        <w:tc>
          <w:tcPr>
            <w:tcW w:w="5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3.4.</w:t>
            </w:r>
          </w:p>
        </w:tc>
        <w:tc>
          <w:tcPr>
            <w:tcW w:w="2686" w:type="dxa"/>
            <w:tcBorders>
              <w:top w:val="single" w:sz="6" w:space="0" w:color="000000"/>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 xml:space="preserve">Прогнозирование доходов в соответствии с налоговым, </w:t>
            </w:r>
            <w:r w:rsidRPr="000F06AE">
              <w:rPr>
                <w:rFonts w:ascii="Times New Roman" w:eastAsia="Times New Roman" w:hAnsi="Times New Roman" w:cs="Times New Roman"/>
                <w:sz w:val="16"/>
                <w:szCs w:val="16"/>
                <w:lang w:eastAsia="ru-RU"/>
              </w:rPr>
              <w:lastRenderedPageBreak/>
              <w:t>бюджетным и иным законодательством Российской Федерации и Пензенской области, нормативными правовыми актами Мокшанского района</w:t>
            </w:r>
          </w:p>
        </w:tc>
        <w:tc>
          <w:tcPr>
            <w:tcW w:w="1150"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770"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832"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290"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881"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12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138"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7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r>
      <w:tr w:rsidR="000F06AE" w:rsidRPr="000F06AE" w:rsidTr="00CF48F3">
        <w:trPr>
          <w:jc w:val="center"/>
        </w:trPr>
        <w:tc>
          <w:tcPr>
            <w:tcW w:w="5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lastRenderedPageBreak/>
              <w:t>3.5.</w:t>
            </w:r>
          </w:p>
        </w:tc>
        <w:tc>
          <w:tcPr>
            <w:tcW w:w="268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Проведение контрольных мероприятий</w:t>
            </w:r>
          </w:p>
        </w:tc>
        <w:tc>
          <w:tcPr>
            <w:tcW w:w="1150"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770"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832"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290"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881"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12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138"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7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r>
      <w:tr w:rsidR="000F06AE" w:rsidRPr="000F06AE" w:rsidTr="00CF48F3">
        <w:trPr>
          <w:jc w:val="center"/>
        </w:trPr>
        <w:tc>
          <w:tcPr>
            <w:tcW w:w="529" w:type="dxa"/>
            <w:tcBorders>
              <w:top w:val="nil"/>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3.6.</w:t>
            </w:r>
          </w:p>
        </w:tc>
        <w:tc>
          <w:tcPr>
            <w:tcW w:w="2686" w:type="dxa"/>
            <w:tcBorders>
              <w:top w:val="nil"/>
              <w:left w:val="nil"/>
              <w:bottom w:val="single" w:sz="6" w:space="0" w:color="000000"/>
              <w:right w:val="single" w:sz="6" w:space="0" w:color="000000"/>
            </w:tcBorders>
            <w:shd w:val="clear" w:color="auto" w:fill="FFFFFF"/>
            <w:tcMar>
              <w:top w:w="0" w:type="dxa"/>
              <w:left w:w="108" w:type="dxa"/>
              <w:bottom w:w="0" w:type="dxa"/>
              <w:right w:w="108" w:type="dxa"/>
            </w:tcMar>
            <w:hideMark/>
          </w:tcPr>
          <w:p w:rsidR="000F06AE" w:rsidRPr="000F06AE" w:rsidRDefault="000F06AE" w:rsidP="000F06AE">
            <w:pPr>
              <w:widowControl w:val="0"/>
              <w:jc w:val="left"/>
              <w:rPr>
                <w:rFonts w:ascii="Times New Roman" w:eastAsia="Times New Roman" w:hAnsi="Times New Roman" w:cs="Times New Roman"/>
                <w:kern w:val="2"/>
                <w:sz w:val="16"/>
                <w:szCs w:val="16"/>
              </w:rPr>
            </w:pPr>
            <w:r w:rsidRPr="000F06AE">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150" w:type="dxa"/>
            <w:vMerge/>
            <w:tcBorders>
              <w:top w:val="nil"/>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770"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832"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290"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881"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12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138"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3473"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c>
          <w:tcPr>
            <w:tcW w:w="1624" w:type="dxa"/>
            <w:vMerge/>
            <w:tcBorders>
              <w:top w:val="single" w:sz="6" w:space="0" w:color="000000"/>
              <w:left w:val="single" w:sz="6" w:space="0" w:color="000000"/>
              <w:bottom w:val="single" w:sz="6" w:space="0" w:color="000000"/>
              <w:right w:val="single" w:sz="6" w:space="0" w:color="000000"/>
            </w:tcBorders>
            <w:vAlign w:val="center"/>
            <w:hideMark/>
          </w:tcPr>
          <w:p w:rsidR="000F06AE" w:rsidRPr="000F06AE" w:rsidRDefault="000F06AE" w:rsidP="000F06AE">
            <w:pPr>
              <w:widowControl w:val="0"/>
              <w:jc w:val="left"/>
              <w:rPr>
                <w:rFonts w:ascii="Times New Roman" w:eastAsia="Times New Roman" w:hAnsi="Times New Roman" w:cs="Times New Roman"/>
                <w:kern w:val="2"/>
                <w:sz w:val="16"/>
                <w:szCs w:val="16"/>
              </w:rPr>
            </w:pPr>
          </w:p>
        </w:tc>
      </w:tr>
    </w:tbl>
    <w:p w:rsidR="000F06AE" w:rsidRPr="000F06AE" w:rsidRDefault="000F06AE" w:rsidP="000F06AE">
      <w:pPr>
        <w:widowControl w:val="0"/>
        <w:jc w:val="center"/>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Приложение № 7.1</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к муниципальной программе</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«Управление муниципальными финансами и </w:t>
      </w:r>
      <w:proofErr w:type="gramStart"/>
      <w:r w:rsidRPr="000F06AE">
        <w:rPr>
          <w:rFonts w:ascii="Times New Roman" w:eastAsia="Times New Roman" w:hAnsi="Times New Roman" w:cs="Arial"/>
          <w:sz w:val="16"/>
          <w:szCs w:val="16"/>
          <w:lang w:eastAsia="ru-RU"/>
        </w:rPr>
        <w:t>муниципальным</w:t>
      </w:r>
      <w:proofErr w:type="gramEnd"/>
    </w:p>
    <w:p w:rsidR="000F06AE" w:rsidRPr="000F06AE" w:rsidRDefault="000F06AE" w:rsidP="000F06AE">
      <w:pPr>
        <w:widowControl w:val="0"/>
        <w:autoSpaceDE w:val="0"/>
        <w:autoSpaceDN w:val="0"/>
        <w:adjustRightInd w:val="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 долгом Мокшанского района Пензенской области»</w:t>
      </w: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ПЕРЕЧЕНЬ МЕРОПРИЯТИЙ</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2016 - 2021 годы</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tbl>
      <w:tblPr>
        <w:tblW w:w="15643" w:type="dxa"/>
        <w:tblInd w:w="93" w:type="dxa"/>
        <w:tblLayout w:type="fixed"/>
        <w:tblLook w:val="04A0" w:firstRow="1" w:lastRow="0" w:firstColumn="1" w:lastColumn="0" w:noHBand="0" w:noVBand="1"/>
      </w:tblPr>
      <w:tblGrid>
        <w:gridCol w:w="520"/>
        <w:gridCol w:w="2189"/>
        <w:gridCol w:w="1452"/>
        <w:gridCol w:w="905"/>
        <w:gridCol w:w="796"/>
        <w:gridCol w:w="1134"/>
        <w:gridCol w:w="851"/>
        <w:gridCol w:w="850"/>
        <w:gridCol w:w="851"/>
        <w:gridCol w:w="4678"/>
        <w:gridCol w:w="1417"/>
      </w:tblGrid>
      <w:tr w:rsidR="000F06AE" w:rsidRPr="000F06AE" w:rsidTr="00CF48F3">
        <w:trPr>
          <w:trHeight w:val="285"/>
        </w:trPr>
        <w:tc>
          <w:tcPr>
            <w:tcW w:w="5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w:t>
            </w:r>
            <w:proofErr w:type="gramEnd"/>
            <w:r w:rsidRPr="000F06AE">
              <w:rPr>
                <w:rFonts w:ascii="Times New Roman" w:eastAsia="Times New Roman" w:hAnsi="Times New Roman" w:cs="Times New Roman"/>
                <w:sz w:val="16"/>
                <w:szCs w:val="16"/>
                <w:lang w:eastAsia="ru-RU"/>
              </w:rPr>
              <w:t>/п</w:t>
            </w:r>
          </w:p>
        </w:tc>
        <w:tc>
          <w:tcPr>
            <w:tcW w:w="218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Наименование  мероприятия</w:t>
            </w:r>
          </w:p>
        </w:tc>
        <w:tc>
          <w:tcPr>
            <w:tcW w:w="145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Исполнители</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Срок </w:t>
            </w:r>
            <w:proofErr w:type="spellStart"/>
            <w:proofErr w:type="gramStart"/>
            <w:r w:rsidRPr="000F06AE">
              <w:rPr>
                <w:rFonts w:ascii="Times New Roman" w:eastAsia="Times New Roman" w:hAnsi="Times New Roman" w:cs="Times New Roman"/>
                <w:sz w:val="16"/>
                <w:szCs w:val="16"/>
                <w:lang w:eastAsia="ru-RU"/>
              </w:rPr>
              <w:t>исполне-ния</w:t>
            </w:r>
            <w:proofErr w:type="spellEnd"/>
            <w:proofErr w:type="gramEnd"/>
            <w:r w:rsidRPr="000F06AE">
              <w:rPr>
                <w:rFonts w:ascii="Times New Roman" w:eastAsia="Times New Roman" w:hAnsi="Times New Roman" w:cs="Times New Roman"/>
                <w:sz w:val="16"/>
                <w:szCs w:val="16"/>
                <w:lang w:eastAsia="ru-RU"/>
              </w:rPr>
              <w:t xml:space="preserve"> (год)</w:t>
            </w:r>
          </w:p>
        </w:tc>
        <w:tc>
          <w:tcPr>
            <w:tcW w:w="4482" w:type="dxa"/>
            <w:gridSpan w:val="5"/>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финансирования, тыс. рублей</w:t>
            </w:r>
          </w:p>
        </w:tc>
        <w:tc>
          <w:tcPr>
            <w:tcW w:w="46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ind w:right="-108"/>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Связь с показателем муниципальной программы (</w:t>
            </w:r>
            <w:proofErr w:type="gramStart"/>
            <w:r w:rsidRPr="000F06AE">
              <w:rPr>
                <w:rFonts w:ascii="Times New Roman" w:eastAsia="Times New Roman" w:hAnsi="Times New Roman" w:cs="Times New Roman"/>
                <w:sz w:val="16"/>
                <w:szCs w:val="16"/>
                <w:lang w:eastAsia="ru-RU"/>
              </w:rPr>
              <w:t>под-программы</w:t>
            </w:r>
            <w:proofErr w:type="gramEnd"/>
            <w:r w:rsidRPr="000F06AE">
              <w:rPr>
                <w:rFonts w:ascii="Times New Roman" w:eastAsia="Times New Roman" w:hAnsi="Times New Roman" w:cs="Times New Roman"/>
                <w:sz w:val="16"/>
                <w:szCs w:val="16"/>
                <w:lang w:eastAsia="ru-RU"/>
              </w:rPr>
              <w:t xml:space="preserve">) </w:t>
            </w:r>
          </w:p>
        </w:tc>
      </w:tr>
      <w:tr w:rsidR="000F06AE" w:rsidRPr="000F06AE" w:rsidTr="00CF48F3">
        <w:trPr>
          <w:trHeight w:val="748"/>
        </w:trPr>
        <w:tc>
          <w:tcPr>
            <w:tcW w:w="520"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Бюджет Мокшанского района</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left="-107" w:right="-108"/>
              <w:jc w:val="center"/>
              <w:rPr>
                <w:rFonts w:ascii="Times New Roman" w:eastAsia="Times New Roman" w:hAnsi="Times New Roman" w:cs="Times New Roman"/>
                <w:sz w:val="16"/>
                <w:szCs w:val="16"/>
                <w:lang w:eastAsia="ru-RU"/>
              </w:rPr>
            </w:pPr>
            <w:proofErr w:type="gramStart"/>
            <w:r w:rsidRPr="000F06AE">
              <w:rPr>
                <w:rFonts w:ascii="Times New Roman" w:eastAsia="Times New Roman" w:hAnsi="Times New Roman" w:cs="Times New Roman"/>
                <w:sz w:val="16"/>
                <w:szCs w:val="16"/>
                <w:lang w:eastAsia="ru-RU"/>
              </w:rPr>
              <w:t>Феде-</w:t>
            </w:r>
            <w:proofErr w:type="spellStart"/>
            <w:r w:rsidRPr="000F06AE">
              <w:rPr>
                <w:rFonts w:ascii="Times New Roman" w:eastAsia="Times New Roman" w:hAnsi="Times New Roman" w:cs="Times New Roman"/>
                <w:sz w:val="16"/>
                <w:szCs w:val="16"/>
                <w:lang w:eastAsia="ru-RU"/>
              </w:rPr>
              <w:t>ральные</w:t>
            </w:r>
            <w:proofErr w:type="spellEnd"/>
            <w:proofErr w:type="gramEnd"/>
            <w:r w:rsidRPr="000F06AE">
              <w:rPr>
                <w:rFonts w:ascii="Times New Roman" w:eastAsia="Times New Roman" w:hAnsi="Times New Roman" w:cs="Times New Roman"/>
                <w:sz w:val="16"/>
                <w:szCs w:val="16"/>
                <w:lang w:eastAsia="ru-RU"/>
              </w:rPr>
              <w:t xml:space="preserve"> средства</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left="-108" w:right="-108"/>
              <w:jc w:val="center"/>
              <w:rPr>
                <w:rFonts w:ascii="Times New Roman" w:eastAsia="Times New Roman" w:hAnsi="Times New Roman" w:cs="Times New Roman"/>
                <w:sz w:val="16"/>
                <w:szCs w:val="16"/>
                <w:lang w:eastAsia="ru-RU"/>
              </w:rPr>
            </w:pPr>
            <w:proofErr w:type="spellStart"/>
            <w:r w:rsidRPr="000F06AE">
              <w:rPr>
                <w:rFonts w:ascii="Times New Roman" w:eastAsia="Times New Roman" w:hAnsi="Times New Roman" w:cs="Times New Roman"/>
                <w:sz w:val="16"/>
                <w:szCs w:val="16"/>
                <w:lang w:eastAsia="ru-RU"/>
              </w:rPr>
              <w:t>Внебюд</w:t>
            </w:r>
            <w:proofErr w:type="spellEnd"/>
          </w:p>
          <w:p w:rsidR="000F06AE" w:rsidRPr="000F06AE" w:rsidRDefault="000F06AE" w:rsidP="000F06AE">
            <w:pPr>
              <w:ind w:left="-108" w:right="-108"/>
              <w:jc w:val="center"/>
              <w:rPr>
                <w:rFonts w:ascii="Times New Roman" w:eastAsia="Times New Roman" w:hAnsi="Times New Roman" w:cs="Times New Roman"/>
                <w:sz w:val="16"/>
                <w:szCs w:val="16"/>
                <w:lang w:eastAsia="ru-RU"/>
              </w:rPr>
            </w:pPr>
            <w:proofErr w:type="spellStart"/>
            <w:r w:rsidRPr="000F06AE">
              <w:rPr>
                <w:rFonts w:ascii="Times New Roman" w:eastAsia="Times New Roman" w:hAnsi="Times New Roman" w:cs="Times New Roman"/>
                <w:sz w:val="16"/>
                <w:szCs w:val="16"/>
                <w:lang w:eastAsia="ru-RU"/>
              </w:rPr>
              <w:t>жетные</w:t>
            </w:r>
            <w:proofErr w:type="spellEnd"/>
            <w:r w:rsidRPr="000F06AE">
              <w:rPr>
                <w:rFonts w:ascii="Times New Roman" w:eastAsia="Times New Roman" w:hAnsi="Times New Roman" w:cs="Times New Roman"/>
                <w:sz w:val="16"/>
                <w:szCs w:val="16"/>
                <w:lang w:eastAsia="ru-RU"/>
              </w:rPr>
              <w:t xml:space="preserve"> </w:t>
            </w:r>
          </w:p>
          <w:p w:rsidR="000F06AE" w:rsidRPr="000F06AE" w:rsidRDefault="000F06AE" w:rsidP="000F06AE">
            <w:pPr>
              <w:ind w:left="-108" w:right="-108"/>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и иные средства </w:t>
            </w: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r>
      <w:tr w:rsidR="000F06AE" w:rsidRPr="000F06AE" w:rsidTr="00CF48F3">
        <w:trPr>
          <w:trHeight w:val="240"/>
        </w:trPr>
        <w:tc>
          <w:tcPr>
            <w:tcW w:w="520"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1</w:t>
            </w:r>
          </w:p>
        </w:tc>
        <w:tc>
          <w:tcPr>
            <w:tcW w:w="218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2</w:t>
            </w:r>
          </w:p>
        </w:tc>
        <w:tc>
          <w:tcPr>
            <w:tcW w:w="14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3</w:t>
            </w: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4</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5</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6</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7</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8</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9</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10</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11</w:t>
            </w:r>
          </w:p>
        </w:tc>
      </w:tr>
      <w:tr w:rsidR="000F06AE" w:rsidRPr="000F06AE" w:rsidTr="00CF48F3">
        <w:trPr>
          <w:trHeight w:val="177"/>
        </w:trPr>
        <w:tc>
          <w:tcPr>
            <w:tcW w:w="15643"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r>
      <w:tr w:rsidR="000F06AE" w:rsidRPr="000F06AE" w:rsidTr="00CF48F3">
        <w:trPr>
          <w:trHeight w:val="330"/>
        </w:trPr>
        <w:tc>
          <w:tcPr>
            <w:tcW w:w="15643"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r>
      <w:tr w:rsidR="000F06AE" w:rsidRPr="000F06AE" w:rsidTr="00CF48F3">
        <w:trPr>
          <w:trHeight w:val="240"/>
        </w:trPr>
        <w:tc>
          <w:tcPr>
            <w:tcW w:w="15643"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r>
      <w:tr w:rsidR="000F06AE" w:rsidRPr="000F06AE" w:rsidTr="00CF48F3">
        <w:trPr>
          <w:trHeight w:val="480"/>
        </w:trPr>
        <w:tc>
          <w:tcPr>
            <w:tcW w:w="1422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785"/>
        </w:trPr>
        <w:tc>
          <w:tcPr>
            <w:tcW w:w="520"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c>
          <w:tcPr>
            <w:tcW w:w="2189"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52"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 Администрация Мокшанского района</w:t>
            </w: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2016</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11 413,6</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11 413,6</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50% (без учета объема безвозмездных поступлений), c учетом требований Федерального закона от 09.04.2009 № 58-ФЗ</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796"/>
        </w:trPr>
        <w:tc>
          <w:tcPr>
            <w:tcW w:w="52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2017</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11 613,6</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11 613,6</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809"/>
        </w:trPr>
        <w:tc>
          <w:tcPr>
            <w:tcW w:w="520"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2018</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8 334,4</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8 334,4</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806"/>
        </w:trPr>
        <w:tc>
          <w:tcPr>
            <w:tcW w:w="520"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2019</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8 418,4</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8 418,4</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677"/>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2020</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13 166,4</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13 166,4</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46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560"/>
        </w:trPr>
        <w:tc>
          <w:tcPr>
            <w:tcW w:w="52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2021</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23 767,4</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23 767,4</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189"/>
        </w:trPr>
        <w:tc>
          <w:tcPr>
            <w:tcW w:w="15643"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r>
      <w:tr w:rsidR="000F06AE" w:rsidRPr="000F06AE" w:rsidTr="00CF48F3">
        <w:trPr>
          <w:trHeight w:val="240"/>
        </w:trPr>
        <w:tc>
          <w:tcPr>
            <w:tcW w:w="1422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1200"/>
        </w:trPr>
        <w:tc>
          <w:tcPr>
            <w:tcW w:w="5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1.2.</w:t>
            </w:r>
          </w:p>
        </w:tc>
        <w:tc>
          <w:tcPr>
            <w:tcW w:w="218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5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Администрация Мокшанского района</w:t>
            </w:r>
          </w:p>
        </w:tc>
        <w:tc>
          <w:tcPr>
            <w:tcW w:w="90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2016</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2 302,4</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2 302,4</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1020"/>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2017</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2 301,7</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2 301,7</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1200"/>
        </w:trPr>
        <w:tc>
          <w:tcPr>
            <w:tcW w:w="52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2018</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2 219,1</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2 219,1</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276"/>
        </w:trPr>
        <w:tc>
          <w:tcPr>
            <w:tcW w:w="52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2019</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2 531,1</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2 531,1</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1200"/>
        </w:trPr>
        <w:tc>
          <w:tcPr>
            <w:tcW w:w="520"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2020</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2 303,1</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2 303,1</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1200"/>
        </w:trPr>
        <w:tc>
          <w:tcPr>
            <w:tcW w:w="520"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2021</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1 638,8</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1 638,8</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173"/>
        </w:trPr>
        <w:tc>
          <w:tcPr>
            <w:tcW w:w="15643"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r>
      <w:tr w:rsidR="000F06AE" w:rsidRPr="000F06AE" w:rsidTr="00CF48F3">
        <w:trPr>
          <w:trHeight w:val="240"/>
        </w:trPr>
        <w:tc>
          <w:tcPr>
            <w:tcW w:w="15643"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r>
      <w:tr w:rsidR="000F06AE" w:rsidRPr="000F06AE" w:rsidTr="00CF48F3">
        <w:trPr>
          <w:trHeight w:val="240"/>
        </w:trPr>
        <w:tc>
          <w:tcPr>
            <w:tcW w:w="15643"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r>
      <w:tr w:rsidR="000F06AE" w:rsidRPr="000F06AE" w:rsidTr="00CF48F3">
        <w:trPr>
          <w:trHeight w:val="240"/>
        </w:trPr>
        <w:tc>
          <w:tcPr>
            <w:tcW w:w="1422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297"/>
        </w:trPr>
        <w:tc>
          <w:tcPr>
            <w:tcW w:w="520"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c>
          <w:tcPr>
            <w:tcW w:w="2189"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0F06AE">
              <w:rPr>
                <w:rFonts w:ascii="Times New Roman" w:eastAsia="Times New Roman" w:hAnsi="Times New Roman" w:cs="Times New Roman"/>
                <w:sz w:val="16"/>
                <w:szCs w:val="16"/>
                <w:lang w:eastAsia="ru-RU"/>
              </w:rPr>
              <w:t>гарантированного</w:t>
            </w:r>
            <w:proofErr w:type="gramEnd"/>
          </w:p>
        </w:tc>
        <w:tc>
          <w:tcPr>
            <w:tcW w:w="1452"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2016</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6 500,0</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6 500,0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303"/>
        </w:trPr>
        <w:tc>
          <w:tcPr>
            <w:tcW w:w="52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2017</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6 000,0</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6 000,0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309"/>
        </w:trPr>
        <w:tc>
          <w:tcPr>
            <w:tcW w:w="520"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2018</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13 085,3</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6 550,0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6 535,3</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301"/>
        </w:trPr>
        <w:tc>
          <w:tcPr>
            <w:tcW w:w="520"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2019</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19 194,5</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12 000,0</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7 194,5</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418"/>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single" w:sz="4" w:space="0" w:color="auto"/>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2020</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19 847,4</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12 360,0</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7 487,4</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46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289"/>
        </w:trPr>
        <w:tc>
          <w:tcPr>
            <w:tcW w:w="52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2021</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20 113,8</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12 360,0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7 753,8</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240"/>
        </w:trPr>
        <w:tc>
          <w:tcPr>
            <w:tcW w:w="1422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CF48F3">
        <w:trPr>
          <w:trHeight w:val="240"/>
        </w:trPr>
        <w:tc>
          <w:tcPr>
            <w:tcW w:w="1422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CF48F3" w:rsidRPr="000F06AE" w:rsidTr="00CF48F3">
        <w:trPr>
          <w:trHeight w:val="430"/>
        </w:trPr>
        <w:tc>
          <w:tcPr>
            <w:tcW w:w="520" w:type="dxa"/>
            <w:vMerge w:val="restart"/>
            <w:tcBorders>
              <w:top w:val="nil"/>
              <w:left w:val="single" w:sz="4" w:space="0" w:color="auto"/>
              <w:bottom w:val="single" w:sz="4" w:space="0" w:color="000000"/>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2.2.</w:t>
            </w:r>
          </w:p>
        </w:tc>
        <w:tc>
          <w:tcPr>
            <w:tcW w:w="2189" w:type="dxa"/>
            <w:vMerge w:val="restart"/>
            <w:tcBorders>
              <w:top w:val="nil"/>
              <w:left w:val="single" w:sz="4" w:space="0" w:color="auto"/>
              <w:bottom w:val="single" w:sz="4" w:space="0" w:color="000000"/>
              <w:right w:val="single" w:sz="4" w:space="0" w:color="auto"/>
            </w:tcBorders>
            <w:shd w:val="clear" w:color="000000" w:fill="FFFFFF"/>
            <w:hideMark/>
          </w:tcPr>
          <w:p w:rsidR="00CF48F3" w:rsidRPr="000F06AE" w:rsidRDefault="00CF48F3" w:rsidP="000F06AE">
            <w:pPr>
              <w:ind w:right="-143"/>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52" w:type="dxa"/>
            <w:vMerge w:val="restart"/>
            <w:tcBorders>
              <w:top w:val="nil"/>
              <w:left w:val="single" w:sz="4" w:space="0" w:color="auto"/>
              <w:right w:val="single" w:sz="4" w:space="0" w:color="auto"/>
            </w:tcBorders>
            <w:shd w:val="clear" w:color="000000" w:fill="FFFFFF"/>
            <w:hideMark/>
          </w:tcPr>
          <w:p w:rsidR="00CF48F3" w:rsidRPr="000F06AE" w:rsidRDefault="00CF48F3"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p w:rsidR="00CF48F3" w:rsidRPr="000F06AE" w:rsidRDefault="00CF48F3"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p w:rsidR="00CF48F3" w:rsidRPr="000F06AE" w:rsidRDefault="00CF48F3"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2016</w:t>
            </w:r>
          </w:p>
        </w:tc>
        <w:tc>
          <w:tcPr>
            <w:tcW w:w="796"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750,0</w:t>
            </w:r>
          </w:p>
        </w:tc>
        <w:tc>
          <w:tcPr>
            <w:tcW w:w="1134"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750,0</w:t>
            </w:r>
          </w:p>
        </w:tc>
        <w:tc>
          <w:tcPr>
            <w:tcW w:w="851"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CF48F3" w:rsidRPr="000F06AE" w:rsidTr="00CF48F3">
        <w:trPr>
          <w:trHeight w:val="281"/>
        </w:trPr>
        <w:tc>
          <w:tcPr>
            <w:tcW w:w="520" w:type="dxa"/>
            <w:vMerge/>
            <w:tcBorders>
              <w:top w:val="nil"/>
              <w:left w:val="single" w:sz="4" w:space="0" w:color="auto"/>
              <w:bottom w:val="single" w:sz="4" w:space="0" w:color="000000"/>
              <w:right w:val="single" w:sz="4" w:space="0" w:color="auto"/>
            </w:tcBorders>
            <w:vAlign w:val="center"/>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1452" w:type="dxa"/>
            <w:vMerge/>
            <w:tcBorders>
              <w:left w:val="single" w:sz="4" w:space="0" w:color="auto"/>
              <w:right w:val="single" w:sz="4" w:space="0" w:color="auto"/>
            </w:tcBorders>
            <w:vAlign w:val="center"/>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2017</w:t>
            </w:r>
          </w:p>
        </w:tc>
        <w:tc>
          <w:tcPr>
            <w:tcW w:w="796"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2 545,9</w:t>
            </w:r>
          </w:p>
        </w:tc>
        <w:tc>
          <w:tcPr>
            <w:tcW w:w="1134"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2 545,9</w:t>
            </w:r>
          </w:p>
        </w:tc>
        <w:tc>
          <w:tcPr>
            <w:tcW w:w="851"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CF48F3" w:rsidRPr="000F06AE" w:rsidTr="00CF48F3">
        <w:trPr>
          <w:trHeight w:val="415"/>
        </w:trPr>
        <w:tc>
          <w:tcPr>
            <w:tcW w:w="520" w:type="dxa"/>
            <w:vMerge/>
            <w:tcBorders>
              <w:top w:val="nil"/>
              <w:left w:val="single" w:sz="4" w:space="0" w:color="auto"/>
              <w:bottom w:val="single" w:sz="4" w:space="0" w:color="000000"/>
              <w:right w:val="single" w:sz="4" w:space="0" w:color="auto"/>
            </w:tcBorders>
            <w:vAlign w:val="center"/>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1452" w:type="dxa"/>
            <w:vMerge/>
            <w:tcBorders>
              <w:left w:val="single" w:sz="4" w:space="0" w:color="auto"/>
              <w:right w:val="single" w:sz="4" w:space="0" w:color="auto"/>
            </w:tcBorders>
            <w:vAlign w:val="center"/>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2018</w:t>
            </w:r>
          </w:p>
        </w:tc>
        <w:tc>
          <w:tcPr>
            <w:tcW w:w="796"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692,6</w:t>
            </w:r>
          </w:p>
        </w:tc>
        <w:tc>
          <w:tcPr>
            <w:tcW w:w="1134"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692,6</w:t>
            </w:r>
          </w:p>
        </w:tc>
        <w:tc>
          <w:tcPr>
            <w:tcW w:w="851"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CF48F3" w:rsidRPr="000F06AE" w:rsidTr="00CF48F3">
        <w:trPr>
          <w:trHeight w:val="421"/>
        </w:trPr>
        <w:tc>
          <w:tcPr>
            <w:tcW w:w="520" w:type="dxa"/>
            <w:vMerge/>
            <w:tcBorders>
              <w:top w:val="nil"/>
              <w:left w:val="single" w:sz="4" w:space="0" w:color="auto"/>
              <w:bottom w:val="single" w:sz="4" w:space="0" w:color="000000"/>
              <w:right w:val="single" w:sz="4" w:space="0" w:color="auto"/>
            </w:tcBorders>
            <w:vAlign w:val="center"/>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1452" w:type="dxa"/>
            <w:vMerge/>
            <w:tcBorders>
              <w:left w:val="single" w:sz="4" w:space="0" w:color="auto"/>
              <w:right w:val="single" w:sz="4" w:space="0" w:color="auto"/>
            </w:tcBorders>
            <w:vAlign w:val="center"/>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2019</w:t>
            </w:r>
          </w:p>
        </w:tc>
        <w:tc>
          <w:tcPr>
            <w:tcW w:w="796"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1 104,7</w:t>
            </w:r>
          </w:p>
        </w:tc>
        <w:tc>
          <w:tcPr>
            <w:tcW w:w="1134"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1 104,7</w:t>
            </w:r>
          </w:p>
        </w:tc>
        <w:tc>
          <w:tcPr>
            <w:tcW w:w="851"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CF48F3" w:rsidRPr="000F06AE" w:rsidTr="00CF48F3">
        <w:trPr>
          <w:trHeight w:val="413"/>
        </w:trPr>
        <w:tc>
          <w:tcPr>
            <w:tcW w:w="520" w:type="dxa"/>
            <w:vMerge/>
            <w:tcBorders>
              <w:top w:val="nil"/>
              <w:left w:val="single" w:sz="4" w:space="0" w:color="auto"/>
              <w:bottom w:val="single" w:sz="4" w:space="0" w:color="000000"/>
              <w:right w:val="single" w:sz="4" w:space="0" w:color="auto"/>
            </w:tcBorders>
            <w:vAlign w:val="center"/>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1452" w:type="dxa"/>
            <w:vMerge/>
            <w:tcBorders>
              <w:left w:val="single" w:sz="4" w:space="0" w:color="auto"/>
              <w:right w:val="single" w:sz="4" w:space="0" w:color="auto"/>
            </w:tcBorders>
            <w:shd w:val="clear" w:color="000000" w:fill="FFFFFF"/>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2020</w:t>
            </w:r>
          </w:p>
        </w:tc>
        <w:tc>
          <w:tcPr>
            <w:tcW w:w="796"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1 064,1</w:t>
            </w:r>
          </w:p>
        </w:tc>
        <w:tc>
          <w:tcPr>
            <w:tcW w:w="1134"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1 064,1</w:t>
            </w:r>
          </w:p>
        </w:tc>
        <w:tc>
          <w:tcPr>
            <w:tcW w:w="851"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CF48F3" w:rsidRPr="000F06AE" w:rsidTr="00CF48F3">
        <w:trPr>
          <w:trHeight w:val="341"/>
        </w:trPr>
        <w:tc>
          <w:tcPr>
            <w:tcW w:w="520" w:type="dxa"/>
            <w:vMerge/>
            <w:tcBorders>
              <w:top w:val="nil"/>
              <w:left w:val="single" w:sz="4" w:space="0" w:color="auto"/>
              <w:bottom w:val="single" w:sz="4" w:space="0" w:color="000000"/>
              <w:right w:val="single" w:sz="4" w:space="0" w:color="auto"/>
            </w:tcBorders>
            <w:vAlign w:val="center"/>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1452" w:type="dxa"/>
            <w:vMerge/>
            <w:tcBorders>
              <w:left w:val="single" w:sz="4" w:space="0" w:color="auto"/>
              <w:bottom w:val="nil"/>
              <w:right w:val="single" w:sz="4" w:space="0" w:color="auto"/>
            </w:tcBorders>
            <w:shd w:val="clear" w:color="000000" w:fill="FFFFFF"/>
            <w:hideMark/>
          </w:tcPr>
          <w:p w:rsidR="00CF48F3" w:rsidRPr="000F06AE" w:rsidRDefault="00CF48F3"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2021</w:t>
            </w:r>
          </w:p>
        </w:tc>
        <w:tc>
          <w:tcPr>
            <w:tcW w:w="796"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594,3</w:t>
            </w:r>
          </w:p>
        </w:tc>
        <w:tc>
          <w:tcPr>
            <w:tcW w:w="1134"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594,3</w:t>
            </w:r>
          </w:p>
        </w:tc>
        <w:tc>
          <w:tcPr>
            <w:tcW w:w="851"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CF48F3" w:rsidRPr="000F06AE" w:rsidRDefault="00CF48F3"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412"/>
        </w:trPr>
        <w:tc>
          <w:tcPr>
            <w:tcW w:w="520"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2.3.</w:t>
            </w:r>
          </w:p>
        </w:tc>
        <w:tc>
          <w:tcPr>
            <w:tcW w:w="2189" w:type="dxa"/>
            <w:vMerge w:val="restart"/>
            <w:tcBorders>
              <w:top w:val="nil"/>
              <w:left w:val="single" w:sz="4" w:space="0" w:color="auto"/>
              <w:bottom w:val="single" w:sz="4" w:space="0" w:color="000000"/>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w:t>
            </w:r>
            <w:r w:rsidRPr="000F06AE">
              <w:rPr>
                <w:rFonts w:ascii="Times New Roman" w:eastAsia="Times New Roman" w:hAnsi="Times New Roman" w:cs="Times New Roman"/>
                <w:sz w:val="16"/>
                <w:szCs w:val="16"/>
                <w:lang w:eastAsia="ru-RU"/>
              </w:rPr>
              <w:lastRenderedPageBreak/>
              <w:t>Мокшанского района на очередной финансовый год</w:t>
            </w:r>
          </w:p>
        </w:tc>
        <w:tc>
          <w:tcPr>
            <w:tcW w:w="1452" w:type="dxa"/>
            <w:vMerge w:val="restart"/>
            <w:tcBorders>
              <w:top w:val="single" w:sz="4" w:space="0" w:color="auto"/>
              <w:left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Финансовое управление</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2016</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2 000,0</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2 000,0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277"/>
        </w:trPr>
        <w:tc>
          <w:tcPr>
            <w:tcW w:w="52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left w:val="single" w:sz="4" w:space="0" w:color="auto"/>
              <w:right w:val="single" w:sz="4" w:space="0" w:color="auto"/>
            </w:tcBorders>
            <w:vAlign w:val="cente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2017</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700,0</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700,0</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425"/>
        </w:trPr>
        <w:tc>
          <w:tcPr>
            <w:tcW w:w="52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left w:val="single" w:sz="4" w:space="0" w:color="auto"/>
              <w:right w:val="single" w:sz="4" w:space="0" w:color="auto"/>
            </w:tcBorders>
            <w:vAlign w:val="cente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2018</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1 401,2</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1 401,2</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403"/>
        </w:trPr>
        <w:tc>
          <w:tcPr>
            <w:tcW w:w="52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left w:val="single" w:sz="4" w:space="0" w:color="auto"/>
              <w:right w:val="single" w:sz="4" w:space="0" w:color="auto"/>
            </w:tcBorders>
            <w:vAlign w:val="cente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2019</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267"/>
        </w:trPr>
        <w:tc>
          <w:tcPr>
            <w:tcW w:w="52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vMerge/>
            <w:tcBorders>
              <w:left w:val="single" w:sz="4" w:space="0" w:color="auto"/>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2020</w:t>
            </w:r>
          </w:p>
        </w:tc>
        <w:tc>
          <w:tcPr>
            <w:tcW w:w="79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1 442,8</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1 442,8</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259"/>
        </w:trPr>
        <w:tc>
          <w:tcPr>
            <w:tcW w:w="520"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000000"/>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tcBorders>
              <w:top w:val="nil"/>
              <w:left w:val="nil"/>
              <w:bottom w:val="nil"/>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2021</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4 525,2</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4 525,2</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240"/>
        </w:trPr>
        <w:tc>
          <w:tcPr>
            <w:tcW w:w="1422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 </w:t>
            </w:r>
          </w:p>
        </w:tc>
      </w:tr>
      <w:tr w:rsidR="000F06AE" w:rsidRPr="000F06AE" w:rsidTr="00CF48F3">
        <w:trPr>
          <w:trHeight w:val="240"/>
        </w:trPr>
        <w:tc>
          <w:tcPr>
            <w:tcW w:w="1422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CF48F3">
        <w:trPr>
          <w:trHeight w:val="240"/>
        </w:trPr>
        <w:tc>
          <w:tcPr>
            <w:tcW w:w="1422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CF48F3">
        <w:trPr>
          <w:trHeight w:val="564"/>
        </w:trPr>
        <w:tc>
          <w:tcPr>
            <w:tcW w:w="1422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r w:rsidR="000F06AE" w:rsidRPr="000F06AE" w:rsidTr="00CF48F3">
        <w:trPr>
          <w:trHeight w:val="800"/>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w:t>
            </w:r>
          </w:p>
        </w:tc>
        <w:tc>
          <w:tcPr>
            <w:tcW w:w="218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ind w:right="-143"/>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Подготовка уточнений</w:t>
            </w:r>
          </w:p>
          <w:p w:rsidR="000F06AE" w:rsidRPr="000F06AE" w:rsidRDefault="000F06AE" w:rsidP="000F06AE">
            <w:pPr>
              <w:ind w:right="-143"/>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в бюджет Мокшанского района на текущий год</w:t>
            </w:r>
          </w:p>
          <w:p w:rsidR="000F06AE" w:rsidRPr="000F06AE" w:rsidRDefault="000F06AE" w:rsidP="000F06AE">
            <w:pPr>
              <w:ind w:right="-143"/>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и на плановый период</w:t>
            </w:r>
          </w:p>
        </w:tc>
        <w:tc>
          <w:tcPr>
            <w:tcW w:w="1452" w:type="dxa"/>
            <w:vMerge w:val="restart"/>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2016</w:t>
            </w:r>
          </w:p>
        </w:tc>
        <w:tc>
          <w:tcPr>
            <w:tcW w:w="796"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9 063,2</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9 063,2</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Дефицит бюджета на должен превышать 5%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r w:rsidR="000F06AE" w:rsidRPr="000F06AE" w:rsidTr="00CF48F3">
        <w:trPr>
          <w:trHeight w:val="962"/>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3.2.</w:t>
            </w:r>
          </w:p>
        </w:tc>
        <w:tc>
          <w:tcPr>
            <w:tcW w:w="218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452" w:type="dxa"/>
            <w:vMerge/>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796"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r>
      <w:tr w:rsidR="000F06AE" w:rsidRPr="000F06AE" w:rsidTr="00CF48F3">
        <w:trPr>
          <w:trHeight w:val="1682"/>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3.3.</w:t>
            </w:r>
          </w:p>
        </w:tc>
        <w:tc>
          <w:tcPr>
            <w:tcW w:w="218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ind w:right="-143"/>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452" w:type="dxa"/>
            <w:tcBorders>
              <w:top w:val="single" w:sz="4" w:space="0" w:color="auto"/>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2017</w:t>
            </w:r>
          </w:p>
        </w:tc>
        <w:tc>
          <w:tcPr>
            <w:tcW w:w="796"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9 534,8</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9 534,8</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r w:rsidR="000F06AE" w:rsidRPr="000F06AE" w:rsidTr="00CF48F3">
        <w:trPr>
          <w:trHeight w:val="1936"/>
        </w:trPr>
        <w:tc>
          <w:tcPr>
            <w:tcW w:w="520" w:type="dxa"/>
            <w:tcBorders>
              <w:top w:val="nil"/>
              <w:left w:val="single" w:sz="4" w:space="0" w:color="auto"/>
              <w:bottom w:val="nil"/>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3.4.</w:t>
            </w:r>
          </w:p>
        </w:tc>
        <w:tc>
          <w:tcPr>
            <w:tcW w:w="2189" w:type="dxa"/>
            <w:tcBorders>
              <w:top w:val="nil"/>
              <w:left w:val="nil"/>
              <w:bottom w:val="nil"/>
              <w:right w:val="single" w:sz="4" w:space="0" w:color="auto"/>
            </w:tcBorders>
            <w:shd w:val="clear" w:color="000000" w:fill="FFFFFF"/>
            <w:hideMark/>
          </w:tcPr>
          <w:p w:rsidR="000F06AE" w:rsidRPr="000F06AE" w:rsidRDefault="000F06AE" w:rsidP="000F06AE">
            <w:pPr>
              <w:ind w:right="-143"/>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w:t>
            </w:r>
          </w:p>
          <w:p w:rsidR="000F06AE" w:rsidRPr="000F06AE" w:rsidRDefault="000F06AE" w:rsidP="000F06AE">
            <w:pPr>
              <w:ind w:right="-143"/>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и Пензенской области, нормативными правовыми актами Мокшанского района</w:t>
            </w:r>
          </w:p>
        </w:tc>
        <w:tc>
          <w:tcPr>
            <w:tcW w:w="1452"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nil"/>
              <w:left w:val="nil"/>
              <w:bottom w:val="nil"/>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2018</w:t>
            </w:r>
          </w:p>
        </w:tc>
        <w:tc>
          <w:tcPr>
            <w:tcW w:w="796" w:type="dxa"/>
            <w:tcBorders>
              <w:top w:val="nil"/>
              <w:left w:val="nil"/>
              <w:bottom w:val="nil"/>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9 714,1</w:t>
            </w:r>
          </w:p>
        </w:tc>
        <w:tc>
          <w:tcPr>
            <w:tcW w:w="1134" w:type="dxa"/>
            <w:tcBorders>
              <w:top w:val="nil"/>
              <w:left w:val="nil"/>
              <w:bottom w:val="nil"/>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9 710,9</w:t>
            </w:r>
          </w:p>
        </w:tc>
        <w:tc>
          <w:tcPr>
            <w:tcW w:w="851" w:type="dxa"/>
            <w:tcBorders>
              <w:top w:val="nil"/>
              <w:left w:val="nil"/>
              <w:bottom w:val="nil"/>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0" w:type="dxa"/>
            <w:tcBorders>
              <w:top w:val="nil"/>
              <w:left w:val="nil"/>
              <w:bottom w:val="nil"/>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3,2</w:t>
            </w:r>
          </w:p>
        </w:tc>
        <w:tc>
          <w:tcPr>
            <w:tcW w:w="851" w:type="dxa"/>
            <w:tcBorders>
              <w:top w:val="nil"/>
              <w:left w:val="nil"/>
              <w:bottom w:val="nil"/>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678"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17" w:type="dxa"/>
            <w:tcBorders>
              <w:top w:val="nil"/>
              <w:left w:val="nil"/>
              <w:bottom w:val="nil"/>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r w:rsidR="000F06AE" w:rsidRPr="000F06AE" w:rsidTr="00CF48F3">
        <w:trPr>
          <w:trHeight w:val="560"/>
        </w:trPr>
        <w:tc>
          <w:tcPr>
            <w:tcW w:w="5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3.5.</w:t>
            </w:r>
          </w:p>
        </w:tc>
        <w:tc>
          <w:tcPr>
            <w:tcW w:w="218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Проведение контрольных мероприятий</w:t>
            </w:r>
          </w:p>
        </w:tc>
        <w:tc>
          <w:tcPr>
            <w:tcW w:w="1452"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2019</w:t>
            </w:r>
          </w:p>
        </w:tc>
        <w:tc>
          <w:tcPr>
            <w:tcW w:w="796"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10 280,1   </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ind w:hanging="25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9 983,3   </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292,6   </w:t>
            </w:r>
          </w:p>
        </w:tc>
        <w:tc>
          <w:tcPr>
            <w:tcW w:w="850" w:type="dxa"/>
            <w:tcBorders>
              <w:top w:val="single" w:sz="4" w:space="0" w:color="auto"/>
              <w:left w:val="nil"/>
              <w:bottom w:val="single" w:sz="4" w:space="0" w:color="auto"/>
              <w:right w:val="single" w:sz="4" w:space="0" w:color="auto"/>
            </w:tcBorders>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4,2   </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6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w:t>
            </w:r>
            <w:r w:rsidRPr="000F06AE">
              <w:rPr>
                <w:rFonts w:ascii="Times New Roman" w:eastAsia="Times New Roman" w:hAnsi="Times New Roman" w:cs="Times New Roman"/>
                <w:sz w:val="16"/>
                <w:szCs w:val="16"/>
                <w:lang w:eastAsia="ru-RU"/>
              </w:rPr>
              <w:lastRenderedPageBreak/>
              <w:t>законодательства в финансово-бюджетной сфере, в общем объеме проверенных средств бюджета Мокшанского района не должна быть более 15%</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3.1.                              3.2.                                  3.3.</w:t>
            </w:r>
          </w:p>
        </w:tc>
      </w:tr>
      <w:tr w:rsidR="000F06AE" w:rsidRPr="000F06AE" w:rsidTr="00CF48F3">
        <w:trPr>
          <w:trHeight w:val="1830"/>
        </w:trPr>
        <w:tc>
          <w:tcPr>
            <w:tcW w:w="520"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2020</w:t>
            </w:r>
          </w:p>
        </w:tc>
        <w:tc>
          <w:tcPr>
            <w:tcW w:w="796" w:type="dxa"/>
            <w:tcBorders>
              <w:top w:val="nil"/>
              <w:left w:val="nil"/>
              <w:bottom w:val="single" w:sz="4" w:space="0" w:color="auto"/>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11 820,6   </w:t>
            </w:r>
          </w:p>
        </w:tc>
        <w:tc>
          <w:tcPr>
            <w:tcW w:w="1134" w:type="dxa"/>
            <w:tcBorders>
              <w:top w:val="nil"/>
              <w:left w:val="nil"/>
              <w:bottom w:val="single" w:sz="4" w:space="0" w:color="auto"/>
              <w:right w:val="single" w:sz="4" w:space="0" w:color="auto"/>
            </w:tcBorders>
            <w:shd w:val="clear" w:color="000000" w:fill="FFFFFF"/>
            <w:noWrap/>
            <w:hideMark/>
          </w:tcPr>
          <w:p w:rsidR="000F06AE" w:rsidRPr="000F06AE" w:rsidRDefault="000F06AE" w:rsidP="000F06AE">
            <w:pPr>
              <w:ind w:hanging="25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11 815,7   </w:t>
            </w:r>
          </w:p>
        </w:tc>
        <w:tc>
          <w:tcPr>
            <w:tcW w:w="851" w:type="dxa"/>
            <w:tcBorders>
              <w:top w:val="nil"/>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4,9   </w:t>
            </w:r>
          </w:p>
        </w:tc>
        <w:tc>
          <w:tcPr>
            <w:tcW w:w="851" w:type="dxa"/>
            <w:tcBorders>
              <w:top w:val="nil"/>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67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r w:rsidR="000F06AE" w:rsidRPr="000F06AE" w:rsidTr="00CF48F3">
        <w:trPr>
          <w:trHeight w:val="1693"/>
        </w:trPr>
        <w:tc>
          <w:tcPr>
            <w:tcW w:w="520"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2021</w:t>
            </w:r>
          </w:p>
        </w:tc>
        <w:tc>
          <w:tcPr>
            <w:tcW w:w="796"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12 399,2   </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ind w:hanging="25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12 393,8   </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5,4   </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67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bl>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Приложение № 7.2</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к муниципальной программе</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«Управление муниципальными финансами и </w:t>
      </w:r>
      <w:proofErr w:type="gramStart"/>
      <w:r w:rsidRPr="000F06AE">
        <w:rPr>
          <w:rFonts w:ascii="Times New Roman" w:eastAsia="Times New Roman" w:hAnsi="Times New Roman" w:cs="Arial"/>
          <w:sz w:val="16"/>
          <w:szCs w:val="16"/>
          <w:lang w:eastAsia="ru-RU"/>
        </w:rPr>
        <w:t>муниципальным</w:t>
      </w:r>
      <w:proofErr w:type="gramEnd"/>
    </w:p>
    <w:p w:rsidR="000F06AE" w:rsidRPr="000F06AE" w:rsidRDefault="000F06AE" w:rsidP="000F06AE">
      <w:pPr>
        <w:widowControl w:val="0"/>
        <w:autoSpaceDE w:val="0"/>
        <w:autoSpaceDN w:val="0"/>
        <w:adjustRightInd w:val="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 долгом Мокшанского района Пензенской области»</w:t>
      </w: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ПЕРЕЧЕНЬ МЕРОПРИЯТИЙ</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2022 - 2025 годы</w:t>
      </w:r>
    </w:p>
    <w:tbl>
      <w:tblPr>
        <w:tblW w:w="15530" w:type="dxa"/>
        <w:tblInd w:w="93" w:type="dxa"/>
        <w:tblLayout w:type="fixed"/>
        <w:tblLook w:val="04A0" w:firstRow="1" w:lastRow="0" w:firstColumn="1" w:lastColumn="0" w:noHBand="0" w:noVBand="1"/>
      </w:tblPr>
      <w:tblGrid>
        <w:gridCol w:w="520"/>
        <w:gridCol w:w="2189"/>
        <w:gridCol w:w="1417"/>
        <w:gridCol w:w="851"/>
        <w:gridCol w:w="938"/>
        <w:gridCol w:w="1110"/>
        <w:gridCol w:w="851"/>
        <w:gridCol w:w="850"/>
        <w:gridCol w:w="850"/>
        <w:gridCol w:w="4537"/>
        <w:gridCol w:w="1417"/>
      </w:tblGrid>
      <w:tr w:rsidR="000F06AE" w:rsidRPr="000F06AE" w:rsidTr="00CF48F3">
        <w:trPr>
          <w:trHeight w:val="285"/>
        </w:trPr>
        <w:tc>
          <w:tcPr>
            <w:tcW w:w="5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w:t>
            </w:r>
            <w:proofErr w:type="gramEnd"/>
            <w:r w:rsidRPr="000F06AE">
              <w:rPr>
                <w:rFonts w:ascii="Times New Roman" w:eastAsia="Times New Roman" w:hAnsi="Times New Roman" w:cs="Times New Roman"/>
                <w:sz w:val="16"/>
                <w:szCs w:val="16"/>
                <w:lang w:eastAsia="ru-RU"/>
              </w:rPr>
              <w:t>/п</w:t>
            </w:r>
          </w:p>
        </w:tc>
        <w:tc>
          <w:tcPr>
            <w:tcW w:w="218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Наименование  мероприятия</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Исполнители</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Срок </w:t>
            </w:r>
            <w:proofErr w:type="spellStart"/>
            <w:proofErr w:type="gramStart"/>
            <w:r w:rsidRPr="000F06AE">
              <w:rPr>
                <w:rFonts w:ascii="Times New Roman" w:eastAsia="Times New Roman" w:hAnsi="Times New Roman" w:cs="Times New Roman"/>
                <w:sz w:val="16"/>
                <w:szCs w:val="16"/>
                <w:lang w:eastAsia="ru-RU"/>
              </w:rPr>
              <w:t>исполне-ния</w:t>
            </w:r>
            <w:proofErr w:type="spellEnd"/>
            <w:proofErr w:type="gramEnd"/>
            <w:r w:rsidRPr="000F06AE">
              <w:rPr>
                <w:rFonts w:ascii="Times New Roman" w:eastAsia="Times New Roman" w:hAnsi="Times New Roman" w:cs="Times New Roman"/>
                <w:sz w:val="16"/>
                <w:szCs w:val="16"/>
                <w:lang w:eastAsia="ru-RU"/>
              </w:rPr>
              <w:t xml:space="preserve"> (год)</w:t>
            </w:r>
          </w:p>
        </w:tc>
        <w:tc>
          <w:tcPr>
            <w:tcW w:w="4599" w:type="dxa"/>
            <w:gridSpan w:val="5"/>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финансирования, тыс. рублей</w:t>
            </w:r>
          </w:p>
        </w:tc>
        <w:tc>
          <w:tcPr>
            <w:tcW w:w="453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Связь с показателем </w:t>
            </w:r>
            <w:proofErr w:type="spellStart"/>
            <w:proofErr w:type="gramStart"/>
            <w:r w:rsidRPr="000F06AE">
              <w:rPr>
                <w:rFonts w:ascii="Times New Roman" w:eastAsia="Times New Roman" w:hAnsi="Times New Roman" w:cs="Times New Roman"/>
                <w:sz w:val="16"/>
                <w:szCs w:val="16"/>
                <w:lang w:eastAsia="ru-RU"/>
              </w:rPr>
              <w:t>муници-пальной</w:t>
            </w:r>
            <w:proofErr w:type="spellEnd"/>
            <w:proofErr w:type="gramEnd"/>
            <w:r w:rsidRPr="000F06AE">
              <w:rPr>
                <w:rFonts w:ascii="Times New Roman" w:eastAsia="Times New Roman" w:hAnsi="Times New Roman" w:cs="Times New Roman"/>
                <w:sz w:val="16"/>
                <w:szCs w:val="16"/>
                <w:lang w:eastAsia="ru-RU"/>
              </w:rPr>
              <w:t xml:space="preserve"> программы (под-программы) </w:t>
            </w:r>
          </w:p>
        </w:tc>
      </w:tr>
      <w:tr w:rsidR="000F06AE" w:rsidRPr="000F06AE" w:rsidTr="00CF48F3">
        <w:trPr>
          <w:trHeight w:val="606"/>
        </w:trPr>
        <w:tc>
          <w:tcPr>
            <w:tcW w:w="520"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всего</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Бюджет Мокшанского района</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roofErr w:type="gramStart"/>
            <w:r w:rsidRPr="000F06AE">
              <w:rPr>
                <w:rFonts w:ascii="Times New Roman" w:eastAsia="Times New Roman" w:hAnsi="Times New Roman" w:cs="Times New Roman"/>
                <w:sz w:val="16"/>
                <w:szCs w:val="16"/>
                <w:lang w:eastAsia="ru-RU"/>
              </w:rPr>
              <w:t>Феде-</w:t>
            </w:r>
            <w:proofErr w:type="spellStart"/>
            <w:r w:rsidRPr="000F06AE">
              <w:rPr>
                <w:rFonts w:ascii="Times New Roman" w:eastAsia="Times New Roman" w:hAnsi="Times New Roman" w:cs="Times New Roman"/>
                <w:sz w:val="16"/>
                <w:szCs w:val="16"/>
                <w:lang w:eastAsia="ru-RU"/>
              </w:rPr>
              <w:t>ральные</w:t>
            </w:r>
            <w:proofErr w:type="spellEnd"/>
            <w:proofErr w:type="gramEnd"/>
            <w:r w:rsidRPr="000F06AE">
              <w:rPr>
                <w:rFonts w:ascii="Times New Roman" w:eastAsia="Times New Roman" w:hAnsi="Times New Roman" w:cs="Times New Roman"/>
                <w:sz w:val="16"/>
                <w:szCs w:val="16"/>
                <w:lang w:eastAsia="ru-RU"/>
              </w:rPr>
              <w:t xml:space="preserve"> средства</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бюджет Пензенской области</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roofErr w:type="spellStart"/>
            <w:proofErr w:type="gramStart"/>
            <w:r w:rsidRPr="000F06AE">
              <w:rPr>
                <w:rFonts w:ascii="Times New Roman" w:eastAsia="Times New Roman" w:hAnsi="Times New Roman" w:cs="Times New Roman"/>
                <w:sz w:val="16"/>
                <w:szCs w:val="16"/>
                <w:lang w:eastAsia="ru-RU"/>
              </w:rPr>
              <w:t>внебюджет-ные</w:t>
            </w:r>
            <w:proofErr w:type="spellEnd"/>
            <w:proofErr w:type="gramEnd"/>
            <w:r w:rsidRPr="000F06AE">
              <w:rPr>
                <w:rFonts w:ascii="Times New Roman" w:eastAsia="Times New Roman" w:hAnsi="Times New Roman" w:cs="Times New Roman"/>
                <w:sz w:val="16"/>
                <w:szCs w:val="16"/>
                <w:lang w:eastAsia="ru-RU"/>
              </w:rPr>
              <w:t xml:space="preserve"> и иные средства </w:t>
            </w:r>
          </w:p>
        </w:tc>
        <w:tc>
          <w:tcPr>
            <w:tcW w:w="4537"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r>
      <w:tr w:rsidR="000F06AE" w:rsidRPr="000F06AE" w:rsidTr="00CF48F3">
        <w:trPr>
          <w:trHeight w:val="240"/>
        </w:trPr>
        <w:tc>
          <w:tcPr>
            <w:tcW w:w="520"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1</w:t>
            </w:r>
          </w:p>
        </w:tc>
        <w:tc>
          <w:tcPr>
            <w:tcW w:w="218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2</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3</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4</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5</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6</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7</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8</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9</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10</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11</w:t>
            </w:r>
          </w:p>
        </w:tc>
      </w:tr>
      <w:tr w:rsidR="000F06AE" w:rsidRPr="000F06AE" w:rsidTr="00CF48F3">
        <w:trPr>
          <w:trHeight w:val="315"/>
        </w:trPr>
        <w:tc>
          <w:tcPr>
            <w:tcW w:w="15530"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r>
      <w:tr w:rsidR="000F06AE" w:rsidRPr="000F06AE" w:rsidTr="00CF48F3">
        <w:trPr>
          <w:trHeight w:val="330"/>
        </w:trPr>
        <w:tc>
          <w:tcPr>
            <w:tcW w:w="15530"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r>
      <w:tr w:rsidR="000F06AE" w:rsidRPr="000F06AE" w:rsidTr="00CF48F3">
        <w:trPr>
          <w:trHeight w:val="240"/>
        </w:trPr>
        <w:tc>
          <w:tcPr>
            <w:tcW w:w="15530"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 </w:t>
            </w:r>
          </w:p>
        </w:tc>
      </w:tr>
      <w:tr w:rsidR="000F06AE" w:rsidRPr="000F06AE" w:rsidTr="00CF48F3">
        <w:trPr>
          <w:trHeight w:val="480"/>
        </w:trPr>
        <w:tc>
          <w:tcPr>
            <w:tcW w:w="1411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595"/>
        </w:trPr>
        <w:tc>
          <w:tcPr>
            <w:tcW w:w="5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1.1.</w:t>
            </w:r>
          </w:p>
        </w:tc>
        <w:tc>
          <w:tcPr>
            <w:tcW w:w="218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Администрация Мокшанского района</w:t>
            </w:r>
          </w:p>
        </w:tc>
        <w:tc>
          <w:tcPr>
            <w:tcW w:w="851"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2022</w:t>
            </w:r>
          </w:p>
        </w:tc>
        <w:tc>
          <w:tcPr>
            <w:tcW w:w="93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ind w:hanging="163"/>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8 800,0   </w:t>
            </w:r>
          </w:p>
        </w:tc>
        <w:tc>
          <w:tcPr>
            <w:tcW w:w="11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8 800,0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563"/>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2023</w:t>
            </w:r>
          </w:p>
        </w:tc>
        <w:tc>
          <w:tcPr>
            <w:tcW w:w="93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ind w:hanging="163"/>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18 120,0   </w:t>
            </w:r>
          </w:p>
        </w:tc>
        <w:tc>
          <w:tcPr>
            <w:tcW w:w="11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18 120,0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531"/>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2024</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hanging="163"/>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10 000,0   </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10 000,0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768"/>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2025</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27 324,0   </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27 324,0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240"/>
        </w:trPr>
        <w:tc>
          <w:tcPr>
            <w:tcW w:w="1411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CF48F3">
        <w:trPr>
          <w:trHeight w:val="240"/>
        </w:trPr>
        <w:tc>
          <w:tcPr>
            <w:tcW w:w="1411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1055"/>
        </w:trPr>
        <w:tc>
          <w:tcPr>
            <w:tcW w:w="5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1.2.</w:t>
            </w:r>
          </w:p>
        </w:tc>
        <w:tc>
          <w:tcPr>
            <w:tcW w:w="218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Администрация Мокшанского района</w:t>
            </w:r>
          </w:p>
        </w:tc>
        <w:tc>
          <w:tcPr>
            <w:tcW w:w="851"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2022</w:t>
            </w:r>
          </w:p>
        </w:tc>
        <w:tc>
          <w:tcPr>
            <w:tcW w:w="93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1 908,8   </w:t>
            </w:r>
          </w:p>
        </w:tc>
        <w:tc>
          <w:tcPr>
            <w:tcW w:w="11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1 908,8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944"/>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2023</w:t>
            </w:r>
          </w:p>
        </w:tc>
        <w:tc>
          <w:tcPr>
            <w:tcW w:w="93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2 021,2   </w:t>
            </w:r>
          </w:p>
        </w:tc>
        <w:tc>
          <w:tcPr>
            <w:tcW w:w="11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2 021,2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804"/>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2024</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2 619,1   </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2 619,1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976"/>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2025</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929,7   </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929,7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240"/>
        </w:trPr>
        <w:tc>
          <w:tcPr>
            <w:tcW w:w="1411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p w:rsidR="00CF48F3" w:rsidRPr="000F06AE" w:rsidRDefault="00CF48F3" w:rsidP="000F06AE">
            <w:pPr>
              <w:jc w:val="center"/>
              <w:rPr>
                <w:rFonts w:ascii="Times New Roman" w:eastAsia="Times New Roman" w:hAnsi="Times New Roman" w:cs="Times New Roman"/>
                <w:b/>
                <w:bCs/>
                <w:sz w:val="16"/>
                <w:szCs w:val="16"/>
                <w:lang w:eastAsia="ru-RU"/>
              </w:rPr>
            </w:pP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 </w:t>
            </w:r>
          </w:p>
        </w:tc>
      </w:tr>
      <w:tr w:rsidR="000F06AE" w:rsidRPr="000F06AE" w:rsidTr="00CF48F3">
        <w:trPr>
          <w:trHeight w:val="240"/>
        </w:trPr>
        <w:tc>
          <w:tcPr>
            <w:tcW w:w="1411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CF48F3">
        <w:trPr>
          <w:trHeight w:val="240"/>
        </w:trPr>
        <w:tc>
          <w:tcPr>
            <w:tcW w:w="1411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p w:rsidR="00CF48F3" w:rsidRPr="000F06AE" w:rsidRDefault="00CF48F3" w:rsidP="000F06AE">
            <w:pPr>
              <w:jc w:val="center"/>
              <w:rPr>
                <w:rFonts w:ascii="Times New Roman" w:eastAsia="Times New Roman" w:hAnsi="Times New Roman" w:cs="Times New Roman"/>
                <w:sz w:val="16"/>
                <w:szCs w:val="16"/>
                <w:lang w:eastAsia="ru-RU"/>
              </w:rPr>
            </w:pP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CF48F3">
        <w:trPr>
          <w:trHeight w:val="240"/>
        </w:trPr>
        <w:tc>
          <w:tcPr>
            <w:tcW w:w="1411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Основное мероприятие 1. Выравнивание бюджетной обеспеченности поселений Мокшанского района</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358"/>
        </w:trPr>
        <w:tc>
          <w:tcPr>
            <w:tcW w:w="520" w:type="dxa"/>
            <w:vMerge w:val="restart"/>
            <w:tcBorders>
              <w:top w:val="single" w:sz="4" w:space="0" w:color="auto"/>
              <w:left w:val="single" w:sz="4" w:space="0" w:color="auto"/>
              <w:bottom w:val="nil"/>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c>
          <w:tcPr>
            <w:tcW w:w="2189" w:type="dxa"/>
            <w:vMerge w:val="restart"/>
            <w:tcBorders>
              <w:top w:val="single" w:sz="4" w:space="0" w:color="auto"/>
              <w:left w:val="single" w:sz="4" w:space="0" w:color="auto"/>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0F06AE">
              <w:rPr>
                <w:rFonts w:ascii="Times New Roman" w:eastAsia="Times New Roman" w:hAnsi="Times New Roman" w:cs="Times New Roman"/>
                <w:sz w:val="16"/>
                <w:szCs w:val="16"/>
                <w:lang w:eastAsia="ru-RU"/>
              </w:rPr>
              <w:t>гарантированного</w:t>
            </w:r>
            <w:proofErr w:type="gramEnd"/>
          </w:p>
        </w:tc>
        <w:tc>
          <w:tcPr>
            <w:tcW w:w="1417" w:type="dxa"/>
            <w:vMerge w:val="restart"/>
            <w:tcBorders>
              <w:top w:val="single" w:sz="4" w:space="0" w:color="auto"/>
              <w:left w:val="single" w:sz="4" w:space="0" w:color="auto"/>
              <w:bottom w:val="nil"/>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tc>
        <w:tc>
          <w:tcPr>
            <w:tcW w:w="851"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2022</w:t>
            </w:r>
          </w:p>
        </w:tc>
        <w:tc>
          <w:tcPr>
            <w:tcW w:w="93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ind w:hanging="163"/>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20 520,4   </w:t>
            </w:r>
          </w:p>
        </w:tc>
        <w:tc>
          <w:tcPr>
            <w:tcW w:w="11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12 483,6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CF48F3">
            <w:pPr>
              <w:ind w:left="-31" w:hanging="141"/>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8 036,8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122"/>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2023</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hanging="163"/>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21 515,0   </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12 982,9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CF48F3">
            <w:pPr>
              <w:ind w:left="-31" w:hanging="141"/>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8 532,1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480"/>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2024</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hanging="163"/>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23 985,7   </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15 077,5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CF48F3">
            <w:pPr>
              <w:ind w:left="-31" w:hanging="141"/>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8 908,2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480"/>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2025</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hanging="163"/>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23 473,7   </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14 190,9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CF48F3">
            <w:pPr>
              <w:ind w:left="-31" w:hanging="141"/>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9 282,8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240"/>
        </w:trPr>
        <w:tc>
          <w:tcPr>
            <w:tcW w:w="1411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CF48F3">
        <w:trPr>
          <w:trHeight w:val="240"/>
        </w:trPr>
        <w:tc>
          <w:tcPr>
            <w:tcW w:w="1411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585"/>
        </w:trPr>
        <w:tc>
          <w:tcPr>
            <w:tcW w:w="5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2.2.</w:t>
            </w:r>
          </w:p>
        </w:tc>
        <w:tc>
          <w:tcPr>
            <w:tcW w:w="218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tc>
        <w:tc>
          <w:tcPr>
            <w:tcW w:w="851"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2022</w:t>
            </w:r>
          </w:p>
        </w:tc>
        <w:tc>
          <w:tcPr>
            <w:tcW w:w="93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983,2   </w:t>
            </w:r>
          </w:p>
        </w:tc>
        <w:tc>
          <w:tcPr>
            <w:tcW w:w="11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983,2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355"/>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2023</w:t>
            </w:r>
          </w:p>
        </w:tc>
        <w:tc>
          <w:tcPr>
            <w:tcW w:w="93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1 254,8   </w:t>
            </w:r>
          </w:p>
        </w:tc>
        <w:tc>
          <w:tcPr>
            <w:tcW w:w="11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1 254,8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403"/>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2024</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3 476,2   </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3 476,2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589"/>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2025</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6 034,1   </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6 034,1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319"/>
        </w:trPr>
        <w:tc>
          <w:tcPr>
            <w:tcW w:w="520" w:type="dxa"/>
            <w:tcBorders>
              <w:top w:val="single" w:sz="4" w:space="0" w:color="auto"/>
              <w:left w:val="single" w:sz="4" w:space="0" w:color="auto"/>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2.3.</w:t>
            </w:r>
          </w:p>
        </w:tc>
        <w:tc>
          <w:tcPr>
            <w:tcW w:w="2189" w:type="dxa"/>
            <w:vMerge w:val="restart"/>
            <w:tcBorders>
              <w:top w:val="single" w:sz="4" w:space="0" w:color="auto"/>
              <w:left w:val="single" w:sz="4" w:space="0" w:color="auto"/>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417" w:type="dxa"/>
            <w:tcBorders>
              <w:top w:val="single" w:sz="4" w:space="0" w:color="auto"/>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2022</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26 659,4   </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26 659,4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367"/>
        </w:trPr>
        <w:tc>
          <w:tcPr>
            <w:tcW w:w="520" w:type="dxa"/>
            <w:tcBorders>
              <w:top w:val="nil"/>
              <w:left w:val="single" w:sz="4" w:space="0" w:color="auto"/>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2023</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20 657,4   </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20 657,4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585"/>
        </w:trPr>
        <w:tc>
          <w:tcPr>
            <w:tcW w:w="520" w:type="dxa"/>
            <w:tcBorders>
              <w:top w:val="nil"/>
              <w:left w:val="single" w:sz="4" w:space="0" w:color="auto"/>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2024</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2 999,7   </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2 999,7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585"/>
        </w:trPr>
        <w:tc>
          <w:tcPr>
            <w:tcW w:w="520"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2025</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7 386,4   </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7 386,4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585"/>
        </w:trPr>
        <w:tc>
          <w:tcPr>
            <w:tcW w:w="5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2.4.</w:t>
            </w:r>
          </w:p>
        </w:tc>
        <w:tc>
          <w:tcPr>
            <w:tcW w:w="218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proofErr w:type="gramStart"/>
            <w:r w:rsidRPr="000F06AE">
              <w:rPr>
                <w:rFonts w:ascii="Times New Roman" w:eastAsia="Times New Roman" w:hAnsi="Times New Roman" w:cs="Times New Roman"/>
                <w:sz w:val="16"/>
                <w:szCs w:val="16"/>
                <w:lang w:eastAsia="ru-RU"/>
              </w:rPr>
              <w:t>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из резервного фонда Пензенской области (капитальный ремонт артезианской скважины, расположенной по адресу:</w:t>
            </w:r>
            <w:proofErr w:type="gramEnd"/>
            <w:r w:rsidRPr="000F06AE">
              <w:rPr>
                <w:rFonts w:ascii="Times New Roman" w:eastAsia="Times New Roman" w:hAnsi="Times New Roman" w:cs="Times New Roman"/>
                <w:sz w:val="16"/>
                <w:szCs w:val="16"/>
                <w:lang w:eastAsia="ru-RU"/>
              </w:rPr>
              <w:t xml:space="preserve"> </w:t>
            </w:r>
            <w:r w:rsidRPr="000F06AE">
              <w:rPr>
                <w:rFonts w:ascii="Times New Roman" w:eastAsia="Times New Roman" w:hAnsi="Times New Roman" w:cs="Times New Roman"/>
                <w:sz w:val="16"/>
                <w:szCs w:val="16"/>
                <w:lang w:eastAsia="ru-RU"/>
              </w:rPr>
              <w:lastRenderedPageBreak/>
              <w:t xml:space="preserve">Пензенская область, </w:t>
            </w:r>
            <w:proofErr w:type="spellStart"/>
            <w:r w:rsidRPr="000F06AE">
              <w:rPr>
                <w:rFonts w:ascii="Times New Roman" w:eastAsia="Times New Roman" w:hAnsi="Times New Roman" w:cs="Times New Roman"/>
                <w:sz w:val="16"/>
                <w:szCs w:val="16"/>
                <w:lang w:eastAsia="ru-RU"/>
              </w:rPr>
              <w:t>Мокшанский</w:t>
            </w:r>
            <w:proofErr w:type="spellEnd"/>
            <w:r w:rsidRPr="000F06AE">
              <w:rPr>
                <w:rFonts w:ascii="Times New Roman" w:eastAsia="Times New Roman" w:hAnsi="Times New Roman" w:cs="Times New Roman"/>
                <w:sz w:val="16"/>
                <w:szCs w:val="16"/>
                <w:lang w:eastAsia="ru-RU"/>
              </w:rPr>
              <w:t xml:space="preserve"> район, </w:t>
            </w:r>
            <w:proofErr w:type="spellStart"/>
            <w:r w:rsidRPr="000F06AE">
              <w:rPr>
                <w:rFonts w:ascii="Times New Roman" w:eastAsia="Times New Roman" w:hAnsi="Times New Roman" w:cs="Times New Roman"/>
                <w:sz w:val="16"/>
                <w:szCs w:val="16"/>
                <w:lang w:eastAsia="ru-RU"/>
              </w:rPr>
              <w:t>р.п</w:t>
            </w:r>
            <w:proofErr w:type="spellEnd"/>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Мокшан, в 60 м. на юго-запад от жилого дома №1 по ул. Кузнечная, кадастровый номер 58:18:0010515:175)</w:t>
            </w:r>
            <w:proofErr w:type="gramEnd"/>
          </w:p>
        </w:tc>
        <w:tc>
          <w:tcPr>
            <w:tcW w:w="1417" w:type="dxa"/>
            <w:vMerge w:val="restart"/>
            <w:tcBorders>
              <w:top w:val="single" w:sz="4" w:space="0" w:color="auto"/>
              <w:left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Администрация Мокшанского района</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2022</w:t>
            </w:r>
          </w:p>
        </w:tc>
        <w:tc>
          <w:tcPr>
            <w:tcW w:w="938"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111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53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585"/>
        </w:trPr>
        <w:tc>
          <w:tcPr>
            <w:tcW w:w="520"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2023</w:t>
            </w:r>
          </w:p>
        </w:tc>
        <w:tc>
          <w:tcPr>
            <w:tcW w:w="93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11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585"/>
        </w:trPr>
        <w:tc>
          <w:tcPr>
            <w:tcW w:w="520"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2024</w:t>
            </w:r>
          </w:p>
        </w:tc>
        <w:tc>
          <w:tcPr>
            <w:tcW w:w="93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2 152,6   </w:t>
            </w:r>
          </w:p>
        </w:tc>
        <w:tc>
          <w:tcPr>
            <w:tcW w:w="11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2 152,6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585"/>
        </w:trPr>
        <w:tc>
          <w:tcPr>
            <w:tcW w:w="520"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2025</w:t>
            </w:r>
          </w:p>
        </w:tc>
        <w:tc>
          <w:tcPr>
            <w:tcW w:w="93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11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525"/>
        </w:trPr>
        <w:tc>
          <w:tcPr>
            <w:tcW w:w="520" w:type="dxa"/>
            <w:vMerge w:val="restart"/>
            <w:tcBorders>
              <w:top w:val="single" w:sz="4" w:space="0" w:color="auto"/>
              <w:left w:val="single" w:sz="4" w:space="0" w:color="auto"/>
              <w:bottom w:val="nil"/>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2.5.</w:t>
            </w:r>
          </w:p>
        </w:tc>
        <w:tc>
          <w:tcPr>
            <w:tcW w:w="2189" w:type="dxa"/>
            <w:vMerge w:val="restart"/>
            <w:tcBorders>
              <w:top w:val="single" w:sz="4" w:space="0" w:color="auto"/>
              <w:left w:val="single" w:sz="4" w:space="0" w:color="auto"/>
              <w:bottom w:val="nil"/>
              <w:right w:val="single" w:sz="4" w:space="0" w:color="auto"/>
            </w:tcBorders>
            <w:shd w:val="clear" w:color="000000" w:fill="FFFFFF"/>
            <w:hideMark/>
          </w:tcPr>
          <w:p w:rsidR="000F06AE" w:rsidRPr="000F06AE" w:rsidRDefault="000F06AE" w:rsidP="00CF48F3">
            <w:pPr>
              <w:ind w:right="34"/>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из резервного фонда Пензенской области (выполнение работ по проектированию и капитальному ремонту водозаборного узла, расположенного в 75 м на северо-запад от нежилого здания № 42А по ул.</w:t>
            </w:r>
            <w:r w:rsidR="00CF48F3">
              <w:rPr>
                <w:rFonts w:ascii="Times New Roman" w:eastAsia="Times New Roman" w:hAnsi="Times New Roman" w:cs="Times New Roman"/>
                <w:sz w:val="16"/>
                <w:szCs w:val="16"/>
                <w:lang w:eastAsia="ru-RU"/>
              </w:rPr>
              <w:t xml:space="preserve"> </w:t>
            </w:r>
            <w:proofErr w:type="spellStart"/>
            <w:r w:rsidRPr="000F06AE">
              <w:rPr>
                <w:rFonts w:ascii="Times New Roman" w:eastAsia="Times New Roman" w:hAnsi="Times New Roman" w:cs="Times New Roman"/>
                <w:sz w:val="16"/>
                <w:szCs w:val="16"/>
                <w:lang w:eastAsia="ru-RU"/>
              </w:rPr>
              <w:t>Поцелyева</w:t>
            </w:r>
            <w:proofErr w:type="spellEnd"/>
            <w:r w:rsidRPr="000F06AE">
              <w:rPr>
                <w:rFonts w:ascii="Times New Roman" w:eastAsia="Times New Roman" w:hAnsi="Times New Roman" w:cs="Times New Roman"/>
                <w:sz w:val="16"/>
                <w:szCs w:val="16"/>
                <w:lang w:eastAsia="ru-RU"/>
              </w:rPr>
              <w:t xml:space="preserve"> в </w:t>
            </w:r>
            <w:proofErr w:type="spellStart"/>
            <w:r w:rsidRPr="000F06AE">
              <w:rPr>
                <w:rFonts w:ascii="Times New Roman" w:eastAsia="Times New Roman" w:hAnsi="Times New Roman" w:cs="Times New Roman"/>
                <w:sz w:val="16"/>
                <w:szCs w:val="16"/>
                <w:lang w:eastAsia="ru-RU"/>
              </w:rPr>
              <w:t>р.п</w:t>
            </w:r>
            <w:proofErr w:type="gramStart"/>
            <w:r w:rsidRPr="000F06AE">
              <w:rPr>
                <w:rFonts w:ascii="Times New Roman" w:eastAsia="Times New Roman" w:hAnsi="Times New Roman" w:cs="Times New Roman"/>
                <w:sz w:val="16"/>
                <w:szCs w:val="16"/>
                <w:lang w:eastAsia="ru-RU"/>
              </w:rPr>
              <w:t>.М</w:t>
            </w:r>
            <w:proofErr w:type="gramEnd"/>
            <w:r w:rsidRPr="000F06AE">
              <w:rPr>
                <w:rFonts w:ascii="Times New Roman" w:eastAsia="Times New Roman" w:hAnsi="Times New Roman" w:cs="Times New Roman"/>
                <w:sz w:val="16"/>
                <w:szCs w:val="16"/>
                <w:lang w:eastAsia="ru-RU"/>
              </w:rPr>
              <w:t>окшан</w:t>
            </w:r>
            <w:proofErr w:type="spellEnd"/>
            <w:r w:rsidRPr="000F06AE">
              <w:rPr>
                <w:rFonts w:ascii="Times New Roman" w:eastAsia="Times New Roman" w:hAnsi="Times New Roman" w:cs="Times New Roman"/>
                <w:sz w:val="16"/>
                <w:szCs w:val="16"/>
                <w:lang w:eastAsia="ru-RU"/>
              </w:rPr>
              <w:t>)</w:t>
            </w:r>
          </w:p>
        </w:tc>
        <w:tc>
          <w:tcPr>
            <w:tcW w:w="1417" w:type="dxa"/>
            <w:tcBorders>
              <w:top w:val="single" w:sz="4" w:space="0" w:color="auto"/>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2022</w:t>
            </w:r>
          </w:p>
        </w:tc>
        <w:tc>
          <w:tcPr>
            <w:tcW w:w="93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11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465"/>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2023</w:t>
            </w:r>
          </w:p>
        </w:tc>
        <w:tc>
          <w:tcPr>
            <w:tcW w:w="938"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111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53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465"/>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2024</w:t>
            </w:r>
          </w:p>
        </w:tc>
        <w:tc>
          <w:tcPr>
            <w:tcW w:w="93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111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585"/>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417"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2025</w:t>
            </w:r>
          </w:p>
        </w:tc>
        <w:tc>
          <w:tcPr>
            <w:tcW w:w="93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18 000,0   </w:t>
            </w:r>
          </w:p>
        </w:tc>
        <w:tc>
          <w:tcPr>
            <w:tcW w:w="111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18 000,0   </w:t>
            </w:r>
          </w:p>
        </w:tc>
        <w:tc>
          <w:tcPr>
            <w:tcW w:w="850"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240"/>
        </w:trPr>
        <w:tc>
          <w:tcPr>
            <w:tcW w:w="1411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 </w:t>
            </w:r>
          </w:p>
        </w:tc>
      </w:tr>
      <w:tr w:rsidR="000F06AE" w:rsidRPr="000F06AE" w:rsidTr="00CF48F3">
        <w:trPr>
          <w:trHeight w:val="240"/>
        </w:trPr>
        <w:tc>
          <w:tcPr>
            <w:tcW w:w="1411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CF48F3">
        <w:trPr>
          <w:trHeight w:val="240"/>
        </w:trPr>
        <w:tc>
          <w:tcPr>
            <w:tcW w:w="1411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CF48F3">
        <w:trPr>
          <w:trHeight w:val="445"/>
        </w:trPr>
        <w:tc>
          <w:tcPr>
            <w:tcW w:w="1411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r w:rsidR="000F06AE" w:rsidRPr="000F06AE" w:rsidTr="00CF48F3">
        <w:trPr>
          <w:trHeight w:val="2000"/>
        </w:trPr>
        <w:tc>
          <w:tcPr>
            <w:tcW w:w="520"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w:t>
            </w:r>
          </w:p>
        </w:tc>
        <w:tc>
          <w:tcPr>
            <w:tcW w:w="218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tc>
        <w:tc>
          <w:tcPr>
            <w:tcW w:w="851"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2022</w:t>
            </w:r>
          </w:p>
        </w:tc>
        <w:tc>
          <w:tcPr>
            <w:tcW w:w="938" w:type="dxa"/>
            <w:tcBorders>
              <w:top w:val="nil"/>
              <w:left w:val="nil"/>
              <w:bottom w:val="single" w:sz="4" w:space="0" w:color="auto"/>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12 650,8   </w:t>
            </w:r>
          </w:p>
        </w:tc>
        <w:tc>
          <w:tcPr>
            <w:tcW w:w="1110" w:type="dxa"/>
            <w:tcBorders>
              <w:top w:val="nil"/>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12 645,2   </w:t>
            </w:r>
          </w:p>
        </w:tc>
        <w:tc>
          <w:tcPr>
            <w:tcW w:w="851" w:type="dxa"/>
            <w:tcBorders>
              <w:top w:val="nil"/>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5,6   </w:t>
            </w:r>
          </w:p>
        </w:tc>
        <w:tc>
          <w:tcPr>
            <w:tcW w:w="850" w:type="dxa"/>
            <w:tcBorders>
              <w:top w:val="nil"/>
              <w:left w:val="nil"/>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53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17"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r w:rsidR="000F06AE" w:rsidRPr="000F06AE" w:rsidTr="00CF48F3">
        <w:trPr>
          <w:trHeight w:val="2013"/>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3.2.</w:t>
            </w:r>
          </w:p>
        </w:tc>
        <w:tc>
          <w:tcPr>
            <w:tcW w:w="218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2023</w:t>
            </w:r>
          </w:p>
        </w:tc>
        <w:tc>
          <w:tcPr>
            <w:tcW w:w="938"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15 310,1   </w:t>
            </w:r>
          </w:p>
        </w:tc>
        <w:tc>
          <w:tcPr>
            <w:tcW w:w="1110"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15 304,4   </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5,7   </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53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17"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r w:rsidR="000F06AE" w:rsidRPr="000F06AE" w:rsidTr="00CF48F3">
        <w:trPr>
          <w:trHeight w:val="1970"/>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3.3.</w:t>
            </w:r>
          </w:p>
        </w:tc>
        <w:tc>
          <w:tcPr>
            <w:tcW w:w="218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single" w:sz="4" w:space="0" w:color="auto"/>
              <w:left w:val="nil"/>
              <w:bottom w:val="nil"/>
              <w:right w:val="single" w:sz="4" w:space="0" w:color="auto"/>
            </w:tcBorders>
            <w:hideMark/>
          </w:tcPr>
          <w:p w:rsidR="000F06AE" w:rsidRPr="000F06AE" w:rsidRDefault="000F06AE" w:rsidP="000F06AE">
            <w:pPr>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2024</w:t>
            </w:r>
          </w:p>
        </w:tc>
        <w:tc>
          <w:tcPr>
            <w:tcW w:w="938"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16 224,1   </w:t>
            </w:r>
          </w:p>
        </w:tc>
        <w:tc>
          <w:tcPr>
            <w:tcW w:w="1110" w:type="dxa"/>
            <w:tcBorders>
              <w:top w:val="single" w:sz="4" w:space="0" w:color="auto"/>
              <w:left w:val="nil"/>
              <w:bottom w:val="nil"/>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16 217,4   </w:t>
            </w:r>
          </w:p>
        </w:tc>
        <w:tc>
          <w:tcPr>
            <w:tcW w:w="851" w:type="dxa"/>
            <w:tcBorders>
              <w:top w:val="single" w:sz="4" w:space="0" w:color="auto"/>
              <w:left w:val="nil"/>
              <w:bottom w:val="nil"/>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nil"/>
              <w:bottom w:val="nil"/>
              <w:right w:val="single" w:sz="4" w:space="0" w:color="auto"/>
            </w:tcBorders>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6,7   </w:t>
            </w:r>
          </w:p>
        </w:tc>
        <w:tc>
          <w:tcPr>
            <w:tcW w:w="850" w:type="dxa"/>
            <w:tcBorders>
              <w:top w:val="single" w:sz="4" w:space="0" w:color="auto"/>
              <w:left w:val="nil"/>
              <w:bottom w:val="nil"/>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r w:rsidR="000F06AE" w:rsidRPr="000F06AE" w:rsidTr="00CF48F3">
        <w:trPr>
          <w:trHeight w:val="1786"/>
        </w:trPr>
        <w:tc>
          <w:tcPr>
            <w:tcW w:w="520"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3.4.</w:t>
            </w:r>
          </w:p>
        </w:tc>
        <w:tc>
          <w:tcPr>
            <w:tcW w:w="218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417"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2025</w:t>
            </w:r>
          </w:p>
        </w:tc>
        <w:tc>
          <w:tcPr>
            <w:tcW w:w="938" w:type="dxa"/>
            <w:tcBorders>
              <w:top w:val="nil"/>
              <w:left w:val="nil"/>
              <w:bottom w:val="single" w:sz="4" w:space="0" w:color="auto"/>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16 839,8   </w:t>
            </w:r>
          </w:p>
        </w:tc>
        <w:tc>
          <w:tcPr>
            <w:tcW w:w="1110"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16 832,8   </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auto"/>
            </w:tcBorders>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7,0   </w:t>
            </w:r>
          </w:p>
        </w:tc>
        <w:tc>
          <w:tcPr>
            <w:tcW w:w="850"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53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17"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bl>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ind w:right="-370"/>
        <w:jc w:val="center"/>
        <w:rPr>
          <w:rFonts w:ascii="Times New Roman" w:eastAsia="Times New Roman" w:hAnsi="Times New Roman" w:cs="Times New Roman"/>
          <w:sz w:val="16"/>
          <w:szCs w:val="16"/>
          <w:lang w:eastAsia="ru-RU"/>
        </w:rPr>
      </w:pPr>
    </w:p>
    <w:p w:rsidR="000F06AE" w:rsidRPr="000F06AE" w:rsidRDefault="000F06AE" w:rsidP="000F06AE">
      <w:pPr>
        <w:widowControl w:val="0"/>
        <w:ind w:right="-370"/>
        <w:jc w:val="center"/>
        <w:rPr>
          <w:rFonts w:ascii="Times New Roman" w:eastAsia="Times New Roman" w:hAnsi="Times New Roman" w:cs="Times New Roman"/>
          <w:sz w:val="16"/>
          <w:szCs w:val="16"/>
          <w:lang w:eastAsia="ru-RU"/>
        </w:rPr>
      </w:pPr>
    </w:p>
    <w:p w:rsidR="000F06AE" w:rsidRPr="000F06AE" w:rsidRDefault="000F06AE" w:rsidP="000F06AE">
      <w:pPr>
        <w:widowControl w:val="0"/>
        <w:ind w:right="-370"/>
        <w:jc w:val="center"/>
        <w:rPr>
          <w:rFonts w:ascii="Times New Roman" w:eastAsia="Times New Roman" w:hAnsi="Times New Roman" w:cs="Times New Roman"/>
          <w:sz w:val="16"/>
          <w:szCs w:val="16"/>
          <w:lang w:eastAsia="ru-RU"/>
        </w:rPr>
      </w:pPr>
    </w:p>
    <w:p w:rsidR="000F06AE" w:rsidRPr="000F06AE" w:rsidRDefault="000F06AE" w:rsidP="000F06AE">
      <w:pPr>
        <w:widowControl w:val="0"/>
        <w:ind w:right="-370"/>
        <w:jc w:val="center"/>
        <w:rPr>
          <w:rFonts w:ascii="Times New Roman" w:eastAsia="Times New Roman" w:hAnsi="Times New Roman" w:cs="Times New Roman"/>
          <w:sz w:val="16"/>
          <w:szCs w:val="16"/>
          <w:lang w:eastAsia="ru-RU"/>
        </w:rPr>
      </w:pPr>
    </w:p>
    <w:p w:rsidR="000F06AE" w:rsidRPr="000F06AE" w:rsidRDefault="000F06AE" w:rsidP="000F06AE">
      <w:pPr>
        <w:widowControl w:val="0"/>
        <w:ind w:right="-370"/>
        <w:jc w:val="center"/>
        <w:rPr>
          <w:rFonts w:ascii="Times New Roman" w:eastAsia="Times New Roman" w:hAnsi="Times New Roman" w:cs="Times New Roman"/>
          <w:sz w:val="16"/>
          <w:szCs w:val="16"/>
          <w:lang w:eastAsia="ru-RU"/>
        </w:rPr>
      </w:pPr>
    </w:p>
    <w:p w:rsidR="000F06AE" w:rsidRPr="000F06AE" w:rsidRDefault="000F06AE" w:rsidP="000F06AE">
      <w:pPr>
        <w:widowControl w:val="0"/>
        <w:ind w:right="-370"/>
        <w:jc w:val="center"/>
        <w:rPr>
          <w:rFonts w:ascii="Times New Roman" w:eastAsia="Times New Roman" w:hAnsi="Times New Roman" w:cs="Times New Roman"/>
          <w:sz w:val="16"/>
          <w:szCs w:val="16"/>
          <w:lang w:eastAsia="ru-RU"/>
        </w:rPr>
      </w:pPr>
    </w:p>
    <w:p w:rsidR="000F06AE" w:rsidRPr="000F06AE" w:rsidRDefault="000F06AE" w:rsidP="000F06AE">
      <w:pPr>
        <w:widowControl w:val="0"/>
        <w:ind w:right="-370"/>
        <w:jc w:val="center"/>
        <w:rPr>
          <w:rFonts w:ascii="Times New Roman" w:eastAsia="Times New Roman" w:hAnsi="Times New Roman" w:cs="Times New Roman"/>
          <w:sz w:val="16"/>
          <w:szCs w:val="16"/>
          <w:lang w:eastAsia="ru-RU"/>
        </w:rPr>
      </w:pPr>
    </w:p>
    <w:p w:rsidR="000F06AE" w:rsidRPr="000F06AE" w:rsidRDefault="000F06AE" w:rsidP="000F06AE">
      <w:pPr>
        <w:widowControl w:val="0"/>
        <w:ind w:right="-370"/>
        <w:jc w:val="center"/>
        <w:rPr>
          <w:rFonts w:ascii="Times New Roman" w:eastAsia="Times New Roman" w:hAnsi="Times New Roman" w:cs="Times New Roman"/>
          <w:sz w:val="16"/>
          <w:szCs w:val="16"/>
          <w:lang w:eastAsia="ru-RU"/>
        </w:rPr>
      </w:pPr>
    </w:p>
    <w:p w:rsidR="000F06AE" w:rsidRPr="000F06AE" w:rsidRDefault="000F06AE" w:rsidP="000F06AE">
      <w:pPr>
        <w:widowControl w:val="0"/>
        <w:ind w:right="-370"/>
        <w:jc w:val="center"/>
        <w:rPr>
          <w:rFonts w:ascii="Times New Roman" w:eastAsia="Times New Roman" w:hAnsi="Times New Roman" w:cs="Times New Roman"/>
          <w:sz w:val="16"/>
          <w:szCs w:val="16"/>
          <w:lang w:eastAsia="ru-RU"/>
        </w:rPr>
      </w:pPr>
    </w:p>
    <w:p w:rsidR="000F06AE" w:rsidRPr="000F06AE" w:rsidRDefault="000F06AE" w:rsidP="000F06AE">
      <w:pPr>
        <w:widowControl w:val="0"/>
        <w:ind w:right="-370"/>
        <w:jc w:val="center"/>
        <w:rPr>
          <w:rFonts w:ascii="Times New Roman" w:eastAsia="Times New Roman" w:hAnsi="Times New Roman" w:cs="Times New Roman"/>
          <w:sz w:val="16"/>
          <w:szCs w:val="16"/>
          <w:lang w:eastAsia="ru-RU"/>
        </w:rPr>
      </w:pPr>
    </w:p>
    <w:p w:rsidR="000F06AE" w:rsidRPr="000F06AE" w:rsidRDefault="000F06AE" w:rsidP="000F06AE">
      <w:pPr>
        <w:widowControl w:val="0"/>
        <w:ind w:right="-370"/>
        <w:jc w:val="center"/>
        <w:rPr>
          <w:rFonts w:ascii="Times New Roman" w:eastAsia="Times New Roman" w:hAnsi="Times New Roman" w:cs="Times New Roman"/>
          <w:sz w:val="16"/>
          <w:szCs w:val="16"/>
          <w:lang w:eastAsia="ru-RU"/>
        </w:rPr>
      </w:pPr>
    </w:p>
    <w:p w:rsidR="000F06AE" w:rsidRPr="000F06AE" w:rsidRDefault="000F06AE" w:rsidP="000F06AE">
      <w:pPr>
        <w:widowControl w:val="0"/>
        <w:ind w:right="-370"/>
        <w:jc w:val="center"/>
        <w:rPr>
          <w:rFonts w:ascii="Times New Roman" w:eastAsia="Times New Roman" w:hAnsi="Times New Roman" w:cs="Times New Roman"/>
          <w:sz w:val="16"/>
          <w:szCs w:val="16"/>
          <w:lang w:eastAsia="ru-RU"/>
        </w:rPr>
      </w:pPr>
    </w:p>
    <w:p w:rsidR="000F06AE" w:rsidRPr="000F06AE" w:rsidRDefault="000F06AE" w:rsidP="000F06AE">
      <w:pPr>
        <w:widowControl w:val="0"/>
        <w:ind w:right="-370"/>
        <w:jc w:val="center"/>
        <w:rPr>
          <w:rFonts w:ascii="Times New Roman" w:eastAsia="Times New Roman" w:hAnsi="Times New Roman" w:cs="Times New Roman"/>
          <w:sz w:val="16"/>
          <w:szCs w:val="16"/>
          <w:lang w:eastAsia="ru-RU"/>
        </w:rPr>
      </w:pPr>
    </w:p>
    <w:p w:rsidR="000F06AE" w:rsidRPr="000F06AE" w:rsidRDefault="000F06AE" w:rsidP="000F06AE">
      <w:pPr>
        <w:widowControl w:val="0"/>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Приложение № 7.3</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к муниципальной программе</w:t>
      </w:r>
    </w:p>
    <w:p w:rsidR="000F06AE" w:rsidRPr="000F06AE" w:rsidRDefault="000F06AE" w:rsidP="000F06AE">
      <w:pPr>
        <w:widowControl w:val="0"/>
        <w:autoSpaceDE w:val="0"/>
        <w:autoSpaceDN w:val="0"/>
        <w:adjustRightInd w:val="0"/>
        <w:ind w:firstLine="72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«Управление муниципальными финансами и </w:t>
      </w:r>
      <w:proofErr w:type="gramStart"/>
      <w:r w:rsidRPr="000F06AE">
        <w:rPr>
          <w:rFonts w:ascii="Times New Roman" w:eastAsia="Times New Roman" w:hAnsi="Times New Roman" w:cs="Arial"/>
          <w:sz w:val="16"/>
          <w:szCs w:val="16"/>
          <w:lang w:eastAsia="ru-RU"/>
        </w:rPr>
        <w:t>муниципальным</w:t>
      </w:r>
      <w:proofErr w:type="gramEnd"/>
    </w:p>
    <w:p w:rsidR="000F06AE" w:rsidRPr="000F06AE" w:rsidRDefault="000F06AE" w:rsidP="000F06AE">
      <w:pPr>
        <w:widowControl w:val="0"/>
        <w:autoSpaceDE w:val="0"/>
        <w:autoSpaceDN w:val="0"/>
        <w:adjustRightInd w:val="0"/>
        <w:jc w:val="right"/>
        <w:rPr>
          <w:rFonts w:ascii="Times New Roman" w:eastAsia="Times New Roman" w:hAnsi="Times New Roman" w:cs="Arial"/>
          <w:sz w:val="16"/>
          <w:szCs w:val="16"/>
          <w:lang w:eastAsia="ru-RU"/>
        </w:rPr>
      </w:pPr>
      <w:r w:rsidRPr="000F06AE">
        <w:rPr>
          <w:rFonts w:ascii="Times New Roman" w:eastAsia="Times New Roman" w:hAnsi="Times New Roman" w:cs="Arial"/>
          <w:sz w:val="16"/>
          <w:szCs w:val="16"/>
          <w:lang w:eastAsia="ru-RU"/>
        </w:rPr>
        <w:t xml:space="preserve"> долгом Мокшанского района Пензенской области»</w:t>
      </w:r>
    </w:p>
    <w:p w:rsidR="000F06AE" w:rsidRPr="000F06AE" w:rsidRDefault="000F06AE" w:rsidP="000F06AE">
      <w:pPr>
        <w:widowControl w:val="0"/>
        <w:jc w:val="right"/>
        <w:rPr>
          <w:rFonts w:ascii="Times New Roman" w:eastAsia="Times New Roman" w:hAnsi="Times New Roman" w:cs="Times New Roman"/>
          <w:sz w:val="16"/>
          <w:szCs w:val="16"/>
          <w:lang w:eastAsia="ru-RU"/>
        </w:rPr>
      </w:pPr>
    </w:p>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b/>
          <w:bCs/>
          <w:sz w:val="16"/>
          <w:szCs w:val="16"/>
          <w:lang w:eastAsia="ru-RU"/>
        </w:rPr>
        <w:t>ПЕРЕЧЕНЬ МЕРОПРИЯТИЙ</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2026 - 2030 годы</w:t>
      </w:r>
    </w:p>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tbl>
      <w:tblPr>
        <w:tblW w:w="15466" w:type="dxa"/>
        <w:tblInd w:w="93" w:type="dxa"/>
        <w:tblLayout w:type="fixed"/>
        <w:tblLook w:val="04A0" w:firstRow="1" w:lastRow="0" w:firstColumn="1" w:lastColumn="0" w:noHBand="0" w:noVBand="1"/>
      </w:tblPr>
      <w:tblGrid>
        <w:gridCol w:w="520"/>
        <w:gridCol w:w="2189"/>
        <w:gridCol w:w="1583"/>
        <w:gridCol w:w="905"/>
        <w:gridCol w:w="796"/>
        <w:gridCol w:w="968"/>
        <w:gridCol w:w="851"/>
        <w:gridCol w:w="1134"/>
        <w:gridCol w:w="1134"/>
        <w:gridCol w:w="4252"/>
        <w:gridCol w:w="1134"/>
      </w:tblGrid>
      <w:tr w:rsidR="000F06AE" w:rsidRPr="000F06AE" w:rsidTr="000F06AE">
        <w:trPr>
          <w:trHeight w:val="285"/>
        </w:trPr>
        <w:tc>
          <w:tcPr>
            <w:tcW w:w="5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п</w:t>
            </w:r>
            <w:proofErr w:type="gramEnd"/>
            <w:r w:rsidRPr="000F06AE">
              <w:rPr>
                <w:rFonts w:ascii="Times New Roman" w:eastAsia="Times New Roman" w:hAnsi="Times New Roman" w:cs="Times New Roman"/>
                <w:sz w:val="16"/>
                <w:szCs w:val="16"/>
                <w:lang w:eastAsia="ru-RU"/>
              </w:rPr>
              <w:t>/п</w:t>
            </w:r>
          </w:p>
        </w:tc>
        <w:tc>
          <w:tcPr>
            <w:tcW w:w="218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Наименование  мероприятия</w:t>
            </w:r>
          </w:p>
        </w:tc>
        <w:tc>
          <w:tcPr>
            <w:tcW w:w="158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Исполнители</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Срок </w:t>
            </w:r>
            <w:proofErr w:type="spellStart"/>
            <w:proofErr w:type="gramStart"/>
            <w:r w:rsidRPr="000F06AE">
              <w:rPr>
                <w:rFonts w:ascii="Times New Roman" w:eastAsia="Times New Roman" w:hAnsi="Times New Roman" w:cs="Times New Roman"/>
                <w:sz w:val="16"/>
                <w:szCs w:val="16"/>
                <w:lang w:eastAsia="ru-RU"/>
              </w:rPr>
              <w:t>исполне-ния</w:t>
            </w:r>
            <w:proofErr w:type="spellEnd"/>
            <w:proofErr w:type="gramEnd"/>
            <w:r w:rsidRPr="000F06AE">
              <w:rPr>
                <w:rFonts w:ascii="Times New Roman" w:eastAsia="Times New Roman" w:hAnsi="Times New Roman" w:cs="Times New Roman"/>
                <w:sz w:val="16"/>
                <w:szCs w:val="16"/>
                <w:lang w:eastAsia="ru-RU"/>
              </w:rPr>
              <w:t xml:space="preserve"> (год)</w:t>
            </w:r>
          </w:p>
        </w:tc>
        <w:tc>
          <w:tcPr>
            <w:tcW w:w="4883" w:type="dxa"/>
            <w:gridSpan w:val="5"/>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финансирования, тыс. рублей</w:t>
            </w:r>
          </w:p>
        </w:tc>
        <w:tc>
          <w:tcPr>
            <w:tcW w:w="425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ind w:left="-108" w:right="-108"/>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Связь с показателем </w:t>
            </w:r>
            <w:proofErr w:type="spellStart"/>
            <w:proofErr w:type="gramStart"/>
            <w:r w:rsidRPr="000F06AE">
              <w:rPr>
                <w:rFonts w:ascii="Times New Roman" w:eastAsia="Times New Roman" w:hAnsi="Times New Roman" w:cs="Times New Roman"/>
                <w:sz w:val="16"/>
                <w:szCs w:val="16"/>
                <w:lang w:eastAsia="ru-RU"/>
              </w:rPr>
              <w:t>муници-пальной</w:t>
            </w:r>
            <w:proofErr w:type="spellEnd"/>
            <w:proofErr w:type="gramEnd"/>
            <w:r w:rsidRPr="000F06AE">
              <w:rPr>
                <w:rFonts w:ascii="Times New Roman" w:eastAsia="Times New Roman" w:hAnsi="Times New Roman" w:cs="Times New Roman"/>
                <w:sz w:val="16"/>
                <w:szCs w:val="16"/>
                <w:lang w:eastAsia="ru-RU"/>
              </w:rPr>
              <w:t xml:space="preserve"> программы (под-программы) </w:t>
            </w:r>
          </w:p>
        </w:tc>
      </w:tr>
      <w:tr w:rsidR="000F06AE" w:rsidRPr="000F06AE" w:rsidTr="000F06AE">
        <w:trPr>
          <w:trHeight w:val="1178"/>
        </w:trPr>
        <w:tc>
          <w:tcPr>
            <w:tcW w:w="520"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всего</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Бюджет Мокшанского района</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08"/>
              <w:jc w:val="center"/>
              <w:rPr>
                <w:rFonts w:ascii="Times New Roman" w:eastAsia="Times New Roman" w:hAnsi="Times New Roman" w:cs="Times New Roman"/>
                <w:sz w:val="16"/>
                <w:szCs w:val="16"/>
                <w:lang w:eastAsia="ru-RU"/>
              </w:rPr>
            </w:pPr>
            <w:proofErr w:type="gramStart"/>
            <w:r w:rsidRPr="000F06AE">
              <w:rPr>
                <w:rFonts w:ascii="Times New Roman" w:eastAsia="Times New Roman" w:hAnsi="Times New Roman" w:cs="Times New Roman"/>
                <w:sz w:val="16"/>
                <w:szCs w:val="16"/>
                <w:lang w:eastAsia="ru-RU"/>
              </w:rPr>
              <w:t>Феде-</w:t>
            </w:r>
            <w:proofErr w:type="spellStart"/>
            <w:r w:rsidRPr="000F06AE">
              <w:rPr>
                <w:rFonts w:ascii="Times New Roman" w:eastAsia="Times New Roman" w:hAnsi="Times New Roman" w:cs="Times New Roman"/>
                <w:sz w:val="16"/>
                <w:szCs w:val="16"/>
                <w:lang w:eastAsia="ru-RU"/>
              </w:rPr>
              <w:t>ральные</w:t>
            </w:r>
            <w:proofErr w:type="spellEnd"/>
            <w:proofErr w:type="gramEnd"/>
            <w:r w:rsidRPr="000F06AE">
              <w:rPr>
                <w:rFonts w:ascii="Times New Roman" w:eastAsia="Times New Roman" w:hAnsi="Times New Roman" w:cs="Times New Roman"/>
                <w:sz w:val="16"/>
                <w:szCs w:val="16"/>
                <w:lang w:eastAsia="ru-RU"/>
              </w:rPr>
              <w:t xml:space="preserve"> средства</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roofErr w:type="spellStart"/>
            <w:proofErr w:type="gramStart"/>
            <w:r w:rsidRPr="000F06AE">
              <w:rPr>
                <w:rFonts w:ascii="Times New Roman" w:eastAsia="Times New Roman" w:hAnsi="Times New Roman" w:cs="Times New Roman"/>
                <w:sz w:val="16"/>
                <w:szCs w:val="16"/>
                <w:lang w:eastAsia="ru-RU"/>
              </w:rPr>
              <w:t>внебюджет-ные</w:t>
            </w:r>
            <w:proofErr w:type="spellEnd"/>
            <w:proofErr w:type="gramEnd"/>
            <w:r w:rsidRPr="000F06AE">
              <w:rPr>
                <w:rFonts w:ascii="Times New Roman" w:eastAsia="Times New Roman" w:hAnsi="Times New Roman" w:cs="Times New Roman"/>
                <w:sz w:val="16"/>
                <w:szCs w:val="16"/>
                <w:lang w:eastAsia="ru-RU"/>
              </w:rPr>
              <w:t xml:space="preserve"> и иные средства </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r>
      <w:tr w:rsidR="000F06AE" w:rsidRPr="000F06AE" w:rsidTr="000F06AE">
        <w:trPr>
          <w:trHeight w:val="240"/>
        </w:trPr>
        <w:tc>
          <w:tcPr>
            <w:tcW w:w="520" w:type="dxa"/>
            <w:tcBorders>
              <w:top w:val="nil"/>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1</w:t>
            </w:r>
          </w:p>
        </w:tc>
        <w:tc>
          <w:tcPr>
            <w:tcW w:w="2189"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2</w:t>
            </w:r>
          </w:p>
        </w:tc>
        <w:tc>
          <w:tcPr>
            <w:tcW w:w="1583"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3</w:t>
            </w:r>
          </w:p>
        </w:tc>
        <w:tc>
          <w:tcPr>
            <w:tcW w:w="905"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4</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5</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6</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7</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8</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9</w:t>
            </w: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10</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11</w:t>
            </w:r>
          </w:p>
        </w:tc>
      </w:tr>
      <w:tr w:rsidR="000F06AE" w:rsidRPr="000F06AE" w:rsidTr="000F06AE">
        <w:trPr>
          <w:trHeight w:val="315"/>
        </w:trPr>
        <w:tc>
          <w:tcPr>
            <w:tcW w:w="15466"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r>
      <w:tr w:rsidR="000F06AE" w:rsidRPr="000F06AE" w:rsidTr="000F06AE">
        <w:trPr>
          <w:trHeight w:val="330"/>
        </w:trPr>
        <w:tc>
          <w:tcPr>
            <w:tcW w:w="15466"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r>
      <w:tr w:rsidR="000F06AE" w:rsidRPr="000F06AE" w:rsidTr="000F06AE">
        <w:trPr>
          <w:trHeight w:val="240"/>
        </w:trPr>
        <w:tc>
          <w:tcPr>
            <w:tcW w:w="15466"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r>
      <w:tr w:rsidR="000F06AE" w:rsidRPr="000F06AE" w:rsidTr="00CF48F3">
        <w:trPr>
          <w:trHeight w:val="299"/>
        </w:trPr>
        <w:tc>
          <w:tcPr>
            <w:tcW w:w="1433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714"/>
        </w:trPr>
        <w:tc>
          <w:tcPr>
            <w:tcW w:w="520" w:type="dxa"/>
            <w:vMerge w:val="restart"/>
            <w:tcBorders>
              <w:top w:val="nil"/>
              <w:left w:val="single" w:sz="4" w:space="0" w:color="auto"/>
              <w:bottom w:val="nil"/>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c>
          <w:tcPr>
            <w:tcW w:w="2189" w:type="dxa"/>
            <w:vMerge w:val="restart"/>
            <w:tcBorders>
              <w:top w:val="nil"/>
              <w:left w:val="single" w:sz="4" w:space="0" w:color="auto"/>
              <w:bottom w:val="nil"/>
              <w:right w:val="single" w:sz="4" w:space="0" w:color="auto"/>
            </w:tcBorders>
            <w:shd w:val="clear" w:color="000000" w:fill="FFFFFF"/>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583" w:type="dxa"/>
            <w:vMerge w:val="restart"/>
            <w:tcBorders>
              <w:top w:val="nil"/>
              <w:left w:val="single" w:sz="4" w:space="0" w:color="auto"/>
              <w:bottom w:val="nil"/>
              <w:right w:val="single" w:sz="4" w:space="0" w:color="auto"/>
            </w:tcBorders>
            <w:shd w:val="clear" w:color="000000" w:fill="FFFFFF"/>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Администрация Мокшанского района</w:t>
            </w:r>
          </w:p>
        </w:tc>
        <w:tc>
          <w:tcPr>
            <w:tcW w:w="905" w:type="dxa"/>
            <w:tcBorders>
              <w:top w:val="nil"/>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2026</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ind w:right="-139"/>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9 900,0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9 900,0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682"/>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2027</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764"/>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2028</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562"/>
        </w:trPr>
        <w:tc>
          <w:tcPr>
            <w:tcW w:w="520"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2029</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CF48F3">
        <w:trPr>
          <w:trHeight w:val="672"/>
        </w:trPr>
        <w:tc>
          <w:tcPr>
            <w:tcW w:w="520"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2030</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p w:rsidR="000F06AE" w:rsidRPr="000F06AE" w:rsidRDefault="000F06AE" w:rsidP="000F06AE">
            <w:pPr>
              <w:jc w:val="left"/>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w:t>
            </w:r>
          </w:p>
        </w:tc>
      </w:tr>
      <w:tr w:rsidR="000F06AE" w:rsidRPr="000F06AE" w:rsidTr="000F06AE">
        <w:trPr>
          <w:trHeight w:val="240"/>
        </w:trPr>
        <w:tc>
          <w:tcPr>
            <w:tcW w:w="1433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CF48F3">
        <w:trPr>
          <w:trHeight w:val="240"/>
        </w:trPr>
        <w:tc>
          <w:tcPr>
            <w:tcW w:w="1433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1020"/>
        </w:trPr>
        <w:tc>
          <w:tcPr>
            <w:tcW w:w="5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1.2.</w:t>
            </w:r>
          </w:p>
        </w:tc>
        <w:tc>
          <w:tcPr>
            <w:tcW w:w="218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58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Администрация Мокшанского района</w:t>
            </w:r>
          </w:p>
        </w:tc>
        <w:tc>
          <w:tcPr>
            <w:tcW w:w="905" w:type="dxa"/>
            <w:tcBorders>
              <w:top w:val="single" w:sz="4" w:space="0" w:color="auto"/>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2026</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9,9   </w:t>
            </w:r>
          </w:p>
        </w:tc>
        <w:tc>
          <w:tcPr>
            <w:tcW w:w="96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9,9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1050"/>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2027</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782"/>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2028</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1095"/>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2029</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CF48F3">
        <w:trPr>
          <w:trHeight w:val="1112"/>
        </w:trPr>
        <w:tc>
          <w:tcPr>
            <w:tcW w:w="520"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2030</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1.1.</w:t>
            </w:r>
          </w:p>
        </w:tc>
      </w:tr>
      <w:tr w:rsidR="000F06AE" w:rsidRPr="000F06AE" w:rsidTr="000F06AE">
        <w:trPr>
          <w:trHeight w:val="240"/>
        </w:trPr>
        <w:tc>
          <w:tcPr>
            <w:tcW w:w="1433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 </w:t>
            </w:r>
          </w:p>
        </w:tc>
      </w:tr>
      <w:tr w:rsidR="000F06AE" w:rsidRPr="000F06AE" w:rsidTr="000F06AE">
        <w:trPr>
          <w:trHeight w:val="240"/>
        </w:trPr>
        <w:tc>
          <w:tcPr>
            <w:tcW w:w="1433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0F06AE">
        <w:trPr>
          <w:trHeight w:val="240"/>
        </w:trPr>
        <w:tc>
          <w:tcPr>
            <w:tcW w:w="1433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0F06AE">
        <w:trPr>
          <w:trHeight w:val="240"/>
        </w:trPr>
        <w:tc>
          <w:tcPr>
            <w:tcW w:w="1433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263"/>
        </w:trPr>
        <w:tc>
          <w:tcPr>
            <w:tcW w:w="520" w:type="dxa"/>
            <w:vMerge w:val="restart"/>
            <w:tcBorders>
              <w:top w:val="nil"/>
              <w:left w:val="single" w:sz="4" w:space="0" w:color="auto"/>
              <w:bottom w:val="nil"/>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c>
          <w:tcPr>
            <w:tcW w:w="2189" w:type="dxa"/>
            <w:vMerge w:val="restart"/>
            <w:tcBorders>
              <w:top w:val="nil"/>
              <w:left w:val="single" w:sz="4" w:space="0" w:color="auto"/>
              <w:bottom w:val="nil"/>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0F06AE">
              <w:rPr>
                <w:rFonts w:ascii="Times New Roman" w:eastAsia="Times New Roman" w:hAnsi="Times New Roman" w:cs="Times New Roman"/>
                <w:sz w:val="16"/>
                <w:szCs w:val="16"/>
                <w:lang w:eastAsia="ru-RU"/>
              </w:rPr>
              <w:t>гарантированного</w:t>
            </w:r>
            <w:proofErr w:type="gramEnd"/>
          </w:p>
        </w:tc>
        <w:tc>
          <w:tcPr>
            <w:tcW w:w="1583" w:type="dxa"/>
            <w:vMerge w:val="restart"/>
            <w:tcBorders>
              <w:top w:val="nil"/>
              <w:left w:val="single" w:sz="4" w:space="0" w:color="auto"/>
              <w:bottom w:val="nil"/>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tc>
        <w:tc>
          <w:tcPr>
            <w:tcW w:w="905" w:type="dxa"/>
            <w:tcBorders>
              <w:top w:val="nil"/>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2026</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ind w:right="-108"/>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24 332,7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ind w:right="-108" w:hanging="132"/>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14 758,5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ind w:hanging="392"/>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9 574,2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311"/>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2027</w:t>
            </w:r>
          </w:p>
        </w:tc>
        <w:tc>
          <w:tcPr>
            <w:tcW w:w="79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ind w:hanging="304"/>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23 130,6   </w:t>
            </w:r>
          </w:p>
        </w:tc>
        <w:tc>
          <w:tcPr>
            <w:tcW w:w="968"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ind w:right="-108" w:hanging="132"/>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14 758,5   </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ind w:hanging="392"/>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8 372,1   </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217"/>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2028</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ind w:hanging="304"/>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23 147,9   </w:t>
            </w:r>
          </w:p>
        </w:tc>
        <w:tc>
          <w:tcPr>
            <w:tcW w:w="96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ind w:right="-108" w:hanging="132"/>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14 758,5   </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ind w:hanging="392"/>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8 389,4   </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251"/>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2029</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hanging="304"/>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23 147,9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08" w:hanging="132"/>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14 758,5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hanging="392"/>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8 389,4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CF48F3">
        <w:trPr>
          <w:trHeight w:val="299"/>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2030</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hanging="304"/>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23 147,9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right="-108" w:hanging="132"/>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14 758,5   </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ind w:hanging="392"/>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8 389,4   </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2.1.</w:t>
            </w:r>
          </w:p>
        </w:tc>
      </w:tr>
      <w:tr w:rsidR="000F06AE" w:rsidRPr="000F06AE" w:rsidTr="000F06AE">
        <w:trPr>
          <w:trHeight w:val="240"/>
        </w:trPr>
        <w:tc>
          <w:tcPr>
            <w:tcW w:w="1433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CF48F3">
        <w:trPr>
          <w:trHeight w:val="240"/>
        </w:trPr>
        <w:tc>
          <w:tcPr>
            <w:tcW w:w="1433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312"/>
        </w:trPr>
        <w:tc>
          <w:tcPr>
            <w:tcW w:w="5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2.2.</w:t>
            </w:r>
          </w:p>
        </w:tc>
        <w:tc>
          <w:tcPr>
            <w:tcW w:w="218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58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tc>
        <w:tc>
          <w:tcPr>
            <w:tcW w:w="905" w:type="dxa"/>
            <w:tcBorders>
              <w:top w:val="single" w:sz="4" w:space="0" w:color="auto"/>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2026</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2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360"/>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2027</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2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0F06AE">
        <w:trPr>
          <w:trHeight w:val="458"/>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2028</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CF48F3">
        <w:trPr>
          <w:trHeight w:val="372"/>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2029</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0F06AE">
        <w:trPr>
          <w:trHeight w:val="477"/>
        </w:trPr>
        <w:tc>
          <w:tcPr>
            <w:tcW w:w="520" w:type="dxa"/>
            <w:vMerge/>
            <w:tcBorders>
              <w:top w:val="nil"/>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nil"/>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2030</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E5559C" w:rsidRPr="000F06AE" w:rsidTr="00FD07F8">
        <w:trPr>
          <w:trHeight w:val="213"/>
        </w:trPr>
        <w:tc>
          <w:tcPr>
            <w:tcW w:w="520" w:type="dxa"/>
            <w:tcBorders>
              <w:top w:val="single" w:sz="4" w:space="0" w:color="auto"/>
              <w:left w:val="single" w:sz="4" w:space="0" w:color="auto"/>
              <w:bottom w:val="nil"/>
              <w:right w:val="single" w:sz="4" w:space="0" w:color="auto"/>
            </w:tcBorders>
            <w:shd w:val="clear" w:color="000000" w:fill="FFFFFF"/>
            <w:hideMark/>
          </w:tcPr>
          <w:p w:rsidR="00E5559C" w:rsidRPr="000F06AE" w:rsidRDefault="00E5559C"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2.3.</w:t>
            </w:r>
          </w:p>
        </w:tc>
        <w:tc>
          <w:tcPr>
            <w:tcW w:w="218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5559C" w:rsidRPr="000F06AE" w:rsidRDefault="00E5559C"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583" w:type="dxa"/>
            <w:vMerge w:val="restart"/>
            <w:tcBorders>
              <w:top w:val="single" w:sz="4" w:space="0" w:color="auto"/>
              <w:left w:val="nil"/>
              <w:right w:val="single" w:sz="4" w:space="0" w:color="auto"/>
            </w:tcBorders>
            <w:shd w:val="clear" w:color="000000" w:fill="FFFFFF"/>
            <w:hideMark/>
          </w:tcPr>
          <w:p w:rsidR="00E5559C" w:rsidRPr="000F06AE" w:rsidRDefault="00E5559C"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p w:rsidR="00E5559C" w:rsidRPr="000F06AE" w:rsidRDefault="00E5559C"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p w:rsidR="00E5559C" w:rsidRPr="000F06AE" w:rsidRDefault="00E5559C"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p w:rsidR="00E5559C" w:rsidRPr="000F06AE" w:rsidRDefault="00E5559C"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p w:rsidR="00E5559C" w:rsidRPr="000F06AE" w:rsidRDefault="00E5559C"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hideMark/>
          </w:tcPr>
          <w:p w:rsidR="00E5559C" w:rsidRPr="000F06AE" w:rsidRDefault="00E5559C"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2026</w:t>
            </w:r>
          </w:p>
        </w:tc>
        <w:tc>
          <w:tcPr>
            <w:tcW w:w="796" w:type="dxa"/>
            <w:tcBorders>
              <w:top w:val="nil"/>
              <w:left w:val="nil"/>
              <w:bottom w:val="single" w:sz="4" w:space="0" w:color="auto"/>
              <w:right w:val="single" w:sz="4" w:space="0" w:color="auto"/>
            </w:tcBorders>
            <w:shd w:val="clear" w:color="000000" w:fill="FFFFFF"/>
            <w:hideMark/>
          </w:tcPr>
          <w:p w:rsidR="00E5559C" w:rsidRPr="000F06AE" w:rsidRDefault="00E5559C"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E5559C" w:rsidRPr="000F06AE" w:rsidRDefault="00E5559C"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E5559C" w:rsidRPr="000F06AE" w:rsidRDefault="00E5559C"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252"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E5559C" w:rsidRPr="000F06AE" w:rsidTr="00FD07F8">
        <w:trPr>
          <w:trHeight w:val="262"/>
        </w:trPr>
        <w:tc>
          <w:tcPr>
            <w:tcW w:w="520" w:type="dxa"/>
            <w:tcBorders>
              <w:top w:val="nil"/>
              <w:left w:val="single" w:sz="4" w:space="0" w:color="auto"/>
              <w:bottom w:val="nil"/>
              <w:right w:val="single" w:sz="4" w:space="0" w:color="auto"/>
            </w:tcBorders>
            <w:shd w:val="clear" w:color="000000" w:fill="FFFFFF"/>
            <w:hideMark/>
          </w:tcPr>
          <w:p w:rsidR="00E5559C" w:rsidRPr="000F06AE" w:rsidRDefault="00E5559C"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E5559C" w:rsidRPr="000F06AE" w:rsidRDefault="00E5559C" w:rsidP="000F06AE">
            <w:pPr>
              <w:jc w:val="left"/>
              <w:rPr>
                <w:rFonts w:ascii="Times New Roman" w:eastAsia="Times New Roman" w:hAnsi="Times New Roman" w:cs="Times New Roman"/>
                <w:sz w:val="16"/>
                <w:szCs w:val="16"/>
                <w:lang w:eastAsia="ru-RU"/>
              </w:rPr>
            </w:pPr>
          </w:p>
        </w:tc>
        <w:tc>
          <w:tcPr>
            <w:tcW w:w="1583" w:type="dxa"/>
            <w:vMerge/>
            <w:tcBorders>
              <w:left w:val="nil"/>
              <w:right w:val="single" w:sz="4" w:space="0" w:color="auto"/>
            </w:tcBorders>
            <w:shd w:val="clear" w:color="000000" w:fill="FFFFFF"/>
            <w:hideMark/>
          </w:tcPr>
          <w:p w:rsidR="00E5559C" w:rsidRPr="000F06AE" w:rsidRDefault="00E5559C"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2027</w:t>
            </w:r>
          </w:p>
        </w:tc>
        <w:tc>
          <w:tcPr>
            <w:tcW w:w="796"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252"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E5559C" w:rsidRPr="000F06AE" w:rsidTr="00E5559C">
        <w:trPr>
          <w:trHeight w:val="309"/>
        </w:trPr>
        <w:tc>
          <w:tcPr>
            <w:tcW w:w="520" w:type="dxa"/>
            <w:tcBorders>
              <w:top w:val="nil"/>
              <w:left w:val="single" w:sz="4" w:space="0" w:color="auto"/>
              <w:bottom w:val="nil"/>
              <w:right w:val="single" w:sz="4" w:space="0" w:color="auto"/>
            </w:tcBorders>
            <w:shd w:val="clear" w:color="000000" w:fill="FFFFFF"/>
            <w:hideMark/>
          </w:tcPr>
          <w:p w:rsidR="00E5559C" w:rsidRPr="000F06AE" w:rsidRDefault="00E5559C"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E5559C" w:rsidRPr="000F06AE" w:rsidRDefault="00E5559C" w:rsidP="000F06AE">
            <w:pPr>
              <w:jc w:val="left"/>
              <w:rPr>
                <w:rFonts w:ascii="Times New Roman" w:eastAsia="Times New Roman" w:hAnsi="Times New Roman" w:cs="Times New Roman"/>
                <w:sz w:val="16"/>
                <w:szCs w:val="16"/>
                <w:lang w:eastAsia="ru-RU"/>
              </w:rPr>
            </w:pPr>
          </w:p>
        </w:tc>
        <w:tc>
          <w:tcPr>
            <w:tcW w:w="1583" w:type="dxa"/>
            <w:vMerge/>
            <w:tcBorders>
              <w:left w:val="nil"/>
              <w:right w:val="single" w:sz="4" w:space="0" w:color="auto"/>
            </w:tcBorders>
            <w:shd w:val="clear" w:color="000000" w:fill="FFFFFF"/>
            <w:hideMark/>
          </w:tcPr>
          <w:p w:rsidR="00E5559C" w:rsidRPr="000F06AE" w:rsidRDefault="00E5559C"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2028</w:t>
            </w:r>
          </w:p>
        </w:tc>
        <w:tc>
          <w:tcPr>
            <w:tcW w:w="796"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252"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E5559C" w:rsidRPr="000F06AE" w:rsidTr="00E5559C">
        <w:trPr>
          <w:trHeight w:val="343"/>
        </w:trPr>
        <w:tc>
          <w:tcPr>
            <w:tcW w:w="520" w:type="dxa"/>
            <w:vMerge w:val="restart"/>
            <w:tcBorders>
              <w:top w:val="nil"/>
              <w:left w:val="single" w:sz="4" w:space="0" w:color="auto"/>
              <w:right w:val="single" w:sz="4" w:space="0" w:color="auto"/>
            </w:tcBorders>
            <w:shd w:val="clear" w:color="000000" w:fill="FFFFFF"/>
            <w:hideMark/>
          </w:tcPr>
          <w:p w:rsidR="00E5559C" w:rsidRPr="000F06AE" w:rsidRDefault="00E5559C"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p w:rsidR="00E5559C" w:rsidRPr="000F06AE" w:rsidRDefault="00E5559C"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E5559C" w:rsidRPr="000F06AE" w:rsidRDefault="00E5559C" w:rsidP="000F06AE">
            <w:pPr>
              <w:jc w:val="left"/>
              <w:rPr>
                <w:rFonts w:ascii="Times New Roman" w:eastAsia="Times New Roman" w:hAnsi="Times New Roman" w:cs="Times New Roman"/>
                <w:sz w:val="16"/>
                <w:szCs w:val="16"/>
                <w:lang w:eastAsia="ru-RU"/>
              </w:rPr>
            </w:pPr>
          </w:p>
        </w:tc>
        <w:tc>
          <w:tcPr>
            <w:tcW w:w="1583" w:type="dxa"/>
            <w:vMerge/>
            <w:tcBorders>
              <w:left w:val="nil"/>
              <w:right w:val="single" w:sz="4" w:space="0" w:color="auto"/>
            </w:tcBorders>
            <w:shd w:val="clear" w:color="000000" w:fill="FFFFFF"/>
            <w:hideMark/>
          </w:tcPr>
          <w:p w:rsidR="00E5559C" w:rsidRPr="000F06AE" w:rsidRDefault="00E5559C"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2029</w:t>
            </w:r>
          </w:p>
        </w:tc>
        <w:tc>
          <w:tcPr>
            <w:tcW w:w="796"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252"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E5559C" w:rsidRPr="000F06AE" w:rsidTr="00E5559C">
        <w:trPr>
          <w:trHeight w:val="391"/>
        </w:trPr>
        <w:tc>
          <w:tcPr>
            <w:tcW w:w="520" w:type="dxa"/>
            <w:vMerge/>
            <w:tcBorders>
              <w:left w:val="single" w:sz="4" w:space="0" w:color="auto"/>
              <w:bottom w:val="single" w:sz="4" w:space="0" w:color="auto"/>
              <w:right w:val="single" w:sz="4" w:space="0" w:color="auto"/>
            </w:tcBorders>
            <w:shd w:val="clear" w:color="000000" w:fill="FFFFFF"/>
            <w:hideMark/>
          </w:tcPr>
          <w:p w:rsidR="00E5559C" w:rsidRPr="000F06AE" w:rsidRDefault="00E5559C"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single" w:sz="4" w:space="0" w:color="auto"/>
              <w:right w:val="single" w:sz="4" w:space="0" w:color="auto"/>
            </w:tcBorders>
            <w:vAlign w:val="center"/>
            <w:hideMark/>
          </w:tcPr>
          <w:p w:rsidR="00E5559C" w:rsidRPr="000F06AE" w:rsidRDefault="00E5559C" w:rsidP="000F06AE">
            <w:pPr>
              <w:jc w:val="left"/>
              <w:rPr>
                <w:rFonts w:ascii="Times New Roman" w:eastAsia="Times New Roman" w:hAnsi="Times New Roman" w:cs="Times New Roman"/>
                <w:sz w:val="16"/>
                <w:szCs w:val="16"/>
                <w:lang w:eastAsia="ru-RU"/>
              </w:rPr>
            </w:pPr>
          </w:p>
        </w:tc>
        <w:tc>
          <w:tcPr>
            <w:tcW w:w="1583" w:type="dxa"/>
            <w:vMerge/>
            <w:tcBorders>
              <w:left w:val="nil"/>
              <w:bottom w:val="single" w:sz="4" w:space="0" w:color="auto"/>
              <w:right w:val="single" w:sz="4" w:space="0" w:color="auto"/>
            </w:tcBorders>
            <w:shd w:val="clear" w:color="000000" w:fill="FFFFFF"/>
            <w:hideMark/>
          </w:tcPr>
          <w:p w:rsidR="00E5559C" w:rsidRPr="000F06AE" w:rsidRDefault="00E5559C"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2030</w:t>
            </w:r>
          </w:p>
        </w:tc>
        <w:tc>
          <w:tcPr>
            <w:tcW w:w="796"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4252"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nil"/>
              <w:left w:val="nil"/>
              <w:bottom w:val="single" w:sz="4" w:space="0" w:color="auto"/>
              <w:right w:val="single" w:sz="4" w:space="0" w:color="auto"/>
            </w:tcBorders>
            <w:shd w:val="clear" w:color="000000" w:fill="FFFFFF"/>
            <w:hideMark/>
          </w:tcPr>
          <w:p w:rsidR="00E5559C" w:rsidRPr="000F06AE" w:rsidRDefault="00E5559C"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0F06AE">
        <w:trPr>
          <w:trHeight w:val="585"/>
        </w:trPr>
        <w:tc>
          <w:tcPr>
            <w:tcW w:w="520" w:type="dxa"/>
            <w:vMerge w:val="restart"/>
            <w:tcBorders>
              <w:top w:val="single" w:sz="4" w:space="0" w:color="auto"/>
              <w:left w:val="single" w:sz="4" w:space="0" w:color="auto"/>
              <w:bottom w:val="nil"/>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2.4.</w:t>
            </w:r>
          </w:p>
        </w:tc>
        <w:tc>
          <w:tcPr>
            <w:tcW w:w="2189" w:type="dxa"/>
            <w:vMerge w:val="restart"/>
            <w:tcBorders>
              <w:top w:val="single" w:sz="4" w:space="0" w:color="auto"/>
              <w:left w:val="single" w:sz="4" w:space="0" w:color="auto"/>
              <w:bottom w:val="nil"/>
              <w:right w:val="single" w:sz="4" w:space="0" w:color="auto"/>
            </w:tcBorders>
            <w:shd w:val="clear" w:color="000000" w:fill="FFFFFF"/>
            <w:hideMark/>
          </w:tcPr>
          <w:p w:rsidR="000F06AE" w:rsidRPr="000F06AE" w:rsidRDefault="000F06AE" w:rsidP="00E5559C">
            <w:pPr>
              <w:widowControl w:val="0"/>
              <w:jc w:val="left"/>
              <w:rPr>
                <w:rFonts w:ascii="Times New Roman" w:eastAsia="Times New Roman" w:hAnsi="Times New Roman" w:cs="Times New Roman"/>
                <w:sz w:val="16"/>
                <w:szCs w:val="16"/>
                <w:lang w:eastAsia="ru-RU"/>
              </w:rPr>
            </w:pPr>
            <w:proofErr w:type="gramStart"/>
            <w:r w:rsidRPr="000F06AE">
              <w:rPr>
                <w:rFonts w:ascii="Times New Roman" w:eastAsia="Times New Roman" w:hAnsi="Times New Roman" w:cs="Times New Roman"/>
                <w:sz w:val="16"/>
                <w:szCs w:val="16"/>
                <w:lang w:eastAsia="ru-RU"/>
              </w:rPr>
              <w:t>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из резервного фонда Пензенской области (капитальный ремонт артезианской скважины, расположенной по адресу:</w:t>
            </w:r>
            <w:proofErr w:type="gramEnd"/>
            <w:r w:rsidRPr="000F06AE">
              <w:rPr>
                <w:rFonts w:ascii="Times New Roman" w:eastAsia="Times New Roman" w:hAnsi="Times New Roman" w:cs="Times New Roman"/>
                <w:sz w:val="16"/>
                <w:szCs w:val="16"/>
                <w:lang w:eastAsia="ru-RU"/>
              </w:rPr>
              <w:t xml:space="preserve"> Пензенская область, </w:t>
            </w:r>
            <w:proofErr w:type="spellStart"/>
            <w:r w:rsidRPr="000F06AE">
              <w:rPr>
                <w:rFonts w:ascii="Times New Roman" w:eastAsia="Times New Roman" w:hAnsi="Times New Roman" w:cs="Times New Roman"/>
                <w:sz w:val="16"/>
                <w:szCs w:val="16"/>
                <w:lang w:eastAsia="ru-RU"/>
              </w:rPr>
              <w:t>Мокшанский</w:t>
            </w:r>
            <w:proofErr w:type="spellEnd"/>
            <w:r w:rsidRPr="000F06AE">
              <w:rPr>
                <w:rFonts w:ascii="Times New Roman" w:eastAsia="Times New Roman" w:hAnsi="Times New Roman" w:cs="Times New Roman"/>
                <w:sz w:val="16"/>
                <w:szCs w:val="16"/>
                <w:lang w:eastAsia="ru-RU"/>
              </w:rPr>
              <w:t xml:space="preserve"> район, </w:t>
            </w:r>
            <w:proofErr w:type="spellStart"/>
            <w:r w:rsidRPr="000F06AE">
              <w:rPr>
                <w:rFonts w:ascii="Times New Roman" w:eastAsia="Times New Roman" w:hAnsi="Times New Roman" w:cs="Times New Roman"/>
                <w:sz w:val="16"/>
                <w:szCs w:val="16"/>
                <w:lang w:eastAsia="ru-RU"/>
              </w:rPr>
              <w:t>р.п</w:t>
            </w:r>
            <w:proofErr w:type="spellEnd"/>
            <w:r w:rsidRPr="000F06AE">
              <w:rPr>
                <w:rFonts w:ascii="Times New Roman" w:eastAsia="Times New Roman" w:hAnsi="Times New Roman" w:cs="Times New Roman"/>
                <w:sz w:val="16"/>
                <w:szCs w:val="16"/>
                <w:lang w:eastAsia="ru-RU"/>
              </w:rPr>
              <w:t xml:space="preserve">. </w:t>
            </w:r>
            <w:proofErr w:type="gramStart"/>
            <w:r w:rsidRPr="000F06AE">
              <w:rPr>
                <w:rFonts w:ascii="Times New Roman" w:eastAsia="Times New Roman" w:hAnsi="Times New Roman" w:cs="Times New Roman"/>
                <w:sz w:val="16"/>
                <w:szCs w:val="16"/>
                <w:lang w:eastAsia="ru-RU"/>
              </w:rPr>
              <w:t>Мокшан, в 60 м. на юго-запад от жилого дома №1 по ул. Кузнечная, кадастровый номер 58:18:0010515:175)</w:t>
            </w:r>
            <w:proofErr w:type="gramEnd"/>
          </w:p>
        </w:tc>
        <w:tc>
          <w:tcPr>
            <w:tcW w:w="1583" w:type="dxa"/>
            <w:vMerge w:val="restart"/>
            <w:tcBorders>
              <w:top w:val="single" w:sz="4" w:space="0" w:color="auto"/>
              <w:left w:val="single" w:sz="4" w:space="0" w:color="auto"/>
              <w:bottom w:val="nil"/>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Администрация Мокшанского района</w:t>
            </w:r>
          </w:p>
        </w:tc>
        <w:tc>
          <w:tcPr>
            <w:tcW w:w="905"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2026</w:t>
            </w:r>
          </w:p>
        </w:tc>
        <w:tc>
          <w:tcPr>
            <w:tcW w:w="79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0F06AE">
        <w:trPr>
          <w:trHeight w:val="585"/>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2027</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42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0F06AE">
        <w:trPr>
          <w:trHeight w:val="585"/>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2028</w:t>
            </w:r>
          </w:p>
        </w:tc>
        <w:tc>
          <w:tcPr>
            <w:tcW w:w="796"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425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0F06AE">
        <w:trPr>
          <w:trHeight w:val="585"/>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2029</w:t>
            </w:r>
          </w:p>
        </w:tc>
        <w:tc>
          <w:tcPr>
            <w:tcW w:w="796"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42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0F06AE">
        <w:trPr>
          <w:trHeight w:val="585"/>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2030</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0F06AE">
        <w:trPr>
          <w:trHeight w:val="525"/>
        </w:trPr>
        <w:tc>
          <w:tcPr>
            <w:tcW w:w="520" w:type="dxa"/>
            <w:vMerge w:val="restart"/>
            <w:tcBorders>
              <w:top w:val="single" w:sz="4" w:space="0" w:color="auto"/>
              <w:left w:val="single" w:sz="4" w:space="0" w:color="auto"/>
              <w:bottom w:val="nil"/>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2.5.</w:t>
            </w:r>
          </w:p>
        </w:tc>
        <w:tc>
          <w:tcPr>
            <w:tcW w:w="2189" w:type="dxa"/>
            <w:vMerge w:val="restart"/>
            <w:tcBorders>
              <w:top w:val="single" w:sz="4" w:space="0" w:color="auto"/>
              <w:left w:val="single" w:sz="4" w:space="0" w:color="auto"/>
              <w:bottom w:val="nil"/>
              <w:right w:val="single" w:sz="4" w:space="0" w:color="auto"/>
            </w:tcBorders>
            <w:shd w:val="clear" w:color="000000" w:fill="FFFFFF"/>
            <w:hideMark/>
          </w:tcPr>
          <w:p w:rsidR="000F06AE" w:rsidRPr="000F06AE" w:rsidRDefault="000F06AE" w:rsidP="000F06AE">
            <w:pPr>
              <w:widowControl w:val="0"/>
              <w:ind w:right="-108"/>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Перечисление иных межбюджетных трансфертов поселениям Мокшанского района Пензенской области для финансового обеспечения </w:t>
            </w:r>
            <w:r w:rsidRPr="000F06AE">
              <w:rPr>
                <w:rFonts w:ascii="Times New Roman" w:eastAsia="Times New Roman" w:hAnsi="Times New Roman" w:cs="Times New Roman"/>
                <w:sz w:val="16"/>
                <w:szCs w:val="16"/>
                <w:lang w:eastAsia="ru-RU"/>
              </w:rPr>
              <w:lastRenderedPageBreak/>
              <w:t xml:space="preserve">расходов по восстановлению водоснабжения населения  из резервного фонда Пензенской области (выполнение работ по проектированию и капитальному ремонту водозаборного узла, расположенного в 75м на северо-запад от нежилого здания № 42А по ул. </w:t>
            </w:r>
            <w:proofErr w:type="spellStart"/>
            <w:r w:rsidRPr="000F06AE">
              <w:rPr>
                <w:rFonts w:ascii="Times New Roman" w:eastAsia="Times New Roman" w:hAnsi="Times New Roman" w:cs="Times New Roman"/>
                <w:sz w:val="16"/>
                <w:szCs w:val="16"/>
                <w:lang w:eastAsia="ru-RU"/>
              </w:rPr>
              <w:t>Поцелyева</w:t>
            </w:r>
            <w:proofErr w:type="spellEnd"/>
            <w:r w:rsidRPr="000F06AE">
              <w:rPr>
                <w:rFonts w:ascii="Times New Roman" w:eastAsia="Times New Roman" w:hAnsi="Times New Roman" w:cs="Times New Roman"/>
                <w:sz w:val="16"/>
                <w:szCs w:val="16"/>
                <w:lang w:eastAsia="ru-RU"/>
              </w:rPr>
              <w:t xml:space="preserve"> в </w:t>
            </w:r>
            <w:proofErr w:type="spellStart"/>
            <w:r w:rsidRPr="000F06AE">
              <w:rPr>
                <w:rFonts w:ascii="Times New Roman" w:eastAsia="Times New Roman" w:hAnsi="Times New Roman" w:cs="Times New Roman"/>
                <w:sz w:val="16"/>
                <w:szCs w:val="16"/>
                <w:lang w:eastAsia="ru-RU"/>
              </w:rPr>
              <w:t>р.п</w:t>
            </w:r>
            <w:proofErr w:type="gramStart"/>
            <w:r w:rsidRPr="000F06AE">
              <w:rPr>
                <w:rFonts w:ascii="Times New Roman" w:eastAsia="Times New Roman" w:hAnsi="Times New Roman" w:cs="Times New Roman"/>
                <w:sz w:val="16"/>
                <w:szCs w:val="16"/>
                <w:lang w:eastAsia="ru-RU"/>
              </w:rPr>
              <w:t>.М</w:t>
            </w:r>
            <w:proofErr w:type="gramEnd"/>
            <w:r w:rsidRPr="000F06AE">
              <w:rPr>
                <w:rFonts w:ascii="Times New Roman" w:eastAsia="Times New Roman" w:hAnsi="Times New Roman" w:cs="Times New Roman"/>
                <w:sz w:val="16"/>
                <w:szCs w:val="16"/>
                <w:lang w:eastAsia="ru-RU"/>
              </w:rPr>
              <w:t>окшан</w:t>
            </w:r>
            <w:proofErr w:type="spellEnd"/>
            <w:r w:rsidRPr="000F06AE">
              <w:rPr>
                <w:rFonts w:ascii="Times New Roman" w:eastAsia="Times New Roman" w:hAnsi="Times New Roman" w:cs="Times New Roman"/>
                <w:sz w:val="16"/>
                <w:szCs w:val="16"/>
                <w:lang w:eastAsia="ru-RU"/>
              </w:rPr>
              <w:t>)</w:t>
            </w:r>
          </w:p>
        </w:tc>
        <w:tc>
          <w:tcPr>
            <w:tcW w:w="1583" w:type="dxa"/>
            <w:tcBorders>
              <w:top w:val="nil"/>
              <w:left w:val="nil"/>
              <w:bottom w:val="nil"/>
              <w:right w:val="single" w:sz="4" w:space="0" w:color="auto"/>
            </w:tcBorders>
            <w:shd w:val="clear" w:color="000000" w:fill="FFFFFF"/>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 </w:t>
            </w:r>
          </w:p>
        </w:tc>
        <w:tc>
          <w:tcPr>
            <w:tcW w:w="905" w:type="dxa"/>
            <w:tcBorders>
              <w:top w:val="nil"/>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2026</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0F06AE">
        <w:trPr>
          <w:trHeight w:val="465"/>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2027</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0F06AE">
        <w:trPr>
          <w:trHeight w:val="465"/>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2028</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0F06AE">
        <w:trPr>
          <w:trHeight w:val="585"/>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2029</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0F06AE">
        <w:trPr>
          <w:trHeight w:val="450"/>
        </w:trPr>
        <w:tc>
          <w:tcPr>
            <w:tcW w:w="520"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2189" w:type="dxa"/>
            <w:vMerge/>
            <w:tcBorders>
              <w:top w:val="single" w:sz="4" w:space="0" w:color="auto"/>
              <w:left w:val="single" w:sz="4" w:space="0" w:color="auto"/>
              <w:bottom w:val="nil"/>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1583" w:type="dxa"/>
            <w:tcBorders>
              <w:top w:val="nil"/>
              <w:left w:val="nil"/>
              <w:bottom w:val="nil"/>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2030</w:t>
            </w:r>
          </w:p>
        </w:tc>
        <w:tc>
          <w:tcPr>
            <w:tcW w:w="796"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968"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p>
        </w:tc>
        <w:tc>
          <w:tcPr>
            <w:tcW w:w="4252"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w:t>
            </w:r>
          </w:p>
        </w:tc>
      </w:tr>
      <w:tr w:rsidR="000F06AE" w:rsidRPr="000F06AE" w:rsidTr="000F06AE">
        <w:trPr>
          <w:trHeight w:val="240"/>
        </w:trPr>
        <w:tc>
          <w:tcPr>
            <w:tcW w:w="1433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b/>
                <w:bCs/>
                <w:sz w:val="16"/>
                <w:szCs w:val="16"/>
                <w:lang w:eastAsia="ru-RU"/>
              </w:rPr>
            </w:pPr>
            <w:r w:rsidRPr="000F06AE">
              <w:rPr>
                <w:rFonts w:ascii="Times New Roman" w:eastAsia="Times New Roman" w:hAnsi="Times New Roman" w:cs="Times New Roman"/>
                <w:b/>
                <w:bCs/>
                <w:sz w:val="16"/>
                <w:szCs w:val="16"/>
                <w:lang w:eastAsia="ru-RU"/>
              </w:rPr>
              <w:t> </w:t>
            </w:r>
          </w:p>
        </w:tc>
      </w:tr>
      <w:tr w:rsidR="000F06AE" w:rsidRPr="000F06AE" w:rsidTr="000F06AE">
        <w:trPr>
          <w:trHeight w:val="240"/>
        </w:trPr>
        <w:tc>
          <w:tcPr>
            <w:tcW w:w="1433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34" w:type="dxa"/>
            <w:tcBorders>
              <w:top w:val="nil"/>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0F06AE">
        <w:trPr>
          <w:trHeight w:val="240"/>
        </w:trPr>
        <w:tc>
          <w:tcPr>
            <w:tcW w:w="1433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r>
      <w:tr w:rsidR="000F06AE" w:rsidRPr="000F06AE" w:rsidTr="000F06AE">
        <w:trPr>
          <w:trHeight w:val="387"/>
        </w:trPr>
        <w:tc>
          <w:tcPr>
            <w:tcW w:w="1433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r w:rsidR="000F06AE" w:rsidRPr="000F06AE" w:rsidTr="000F06AE">
        <w:trPr>
          <w:trHeight w:val="1977"/>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w:t>
            </w:r>
          </w:p>
        </w:tc>
        <w:tc>
          <w:tcPr>
            <w:tcW w:w="218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58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Финансовое управление</w:t>
            </w:r>
          </w:p>
        </w:tc>
        <w:tc>
          <w:tcPr>
            <w:tcW w:w="905" w:type="dxa"/>
            <w:tcBorders>
              <w:top w:val="single" w:sz="4" w:space="0" w:color="auto"/>
              <w:left w:val="nil"/>
              <w:bottom w:val="single" w:sz="4" w:space="0" w:color="auto"/>
              <w:right w:val="single" w:sz="4" w:space="0" w:color="auto"/>
            </w:tcBorders>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2026</w:t>
            </w:r>
          </w:p>
        </w:tc>
        <w:tc>
          <w:tcPr>
            <w:tcW w:w="796"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widowControl w:val="0"/>
              <w:ind w:right="-108"/>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17 716,3   </w:t>
            </w:r>
          </w:p>
        </w:tc>
        <w:tc>
          <w:tcPr>
            <w:tcW w:w="968"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widowControl w:val="0"/>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17 709,1   </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7,2   </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widowControl w:val="0"/>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     </w:t>
            </w:r>
          </w:p>
        </w:tc>
        <w:tc>
          <w:tcPr>
            <w:tcW w:w="42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r w:rsidR="000F06AE" w:rsidRPr="000F06AE" w:rsidTr="000F06AE">
        <w:trPr>
          <w:trHeight w:val="1934"/>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3.2.</w:t>
            </w:r>
          </w:p>
        </w:tc>
        <w:tc>
          <w:tcPr>
            <w:tcW w:w="218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2027</w:t>
            </w:r>
          </w:p>
        </w:tc>
        <w:tc>
          <w:tcPr>
            <w:tcW w:w="796"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ind w:right="-108" w:hanging="163"/>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17 728,7   </w:t>
            </w:r>
          </w:p>
        </w:tc>
        <w:tc>
          <w:tcPr>
            <w:tcW w:w="968"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ind w:left="-132" w:right="-108" w:hanging="31"/>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17 721,5   </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7,2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25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r w:rsidR="000F06AE" w:rsidRPr="000F06AE" w:rsidTr="000F06AE">
        <w:trPr>
          <w:trHeight w:val="2028"/>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lastRenderedPageBreak/>
              <w:t>3.3.</w:t>
            </w:r>
          </w:p>
        </w:tc>
        <w:tc>
          <w:tcPr>
            <w:tcW w:w="2189"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2028</w:t>
            </w:r>
          </w:p>
        </w:tc>
        <w:tc>
          <w:tcPr>
            <w:tcW w:w="796"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ind w:right="-108" w:hanging="163"/>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18 332,9   </w:t>
            </w:r>
          </w:p>
        </w:tc>
        <w:tc>
          <w:tcPr>
            <w:tcW w:w="968"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ind w:left="-132" w:right="-108" w:hanging="31"/>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18 325,7   </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7,2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25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r w:rsidR="000F06AE" w:rsidRPr="000F06AE" w:rsidTr="000F06AE">
        <w:trPr>
          <w:trHeight w:val="1972"/>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3.4.</w:t>
            </w:r>
          </w:p>
        </w:tc>
        <w:tc>
          <w:tcPr>
            <w:tcW w:w="218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ind w:right="-108"/>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2029</w:t>
            </w:r>
          </w:p>
        </w:tc>
        <w:tc>
          <w:tcPr>
            <w:tcW w:w="796"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ind w:right="-108" w:hanging="163"/>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18 332,9   </w:t>
            </w:r>
          </w:p>
        </w:tc>
        <w:tc>
          <w:tcPr>
            <w:tcW w:w="968"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ind w:left="-132" w:right="-108" w:hanging="31"/>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18 325,7   </w:t>
            </w:r>
          </w:p>
        </w:tc>
        <w:tc>
          <w:tcPr>
            <w:tcW w:w="851"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7,2</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252"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4" w:type="dxa"/>
            <w:tcBorders>
              <w:top w:val="single" w:sz="4" w:space="0" w:color="auto"/>
              <w:left w:val="nil"/>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r w:rsidR="000F06AE" w:rsidRPr="000F06AE" w:rsidTr="000F06AE">
        <w:trPr>
          <w:trHeight w:val="1977"/>
        </w:trPr>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3.5.</w:t>
            </w:r>
          </w:p>
        </w:tc>
        <w:tc>
          <w:tcPr>
            <w:tcW w:w="2189"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Проведение контрольных мероприятий</w:t>
            </w:r>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0F06AE" w:rsidRPr="000F06AE" w:rsidRDefault="000F06AE" w:rsidP="000F06AE">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2030</w:t>
            </w:r>
          </w:p>
        </w:tc>
        <w:tc>
          <w:tcPr>
            <w:tcW w:w="796"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ind w:right="-108" w:hanging="163"/>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18 332,9   </w:t>
            </w:r>
          </w:p>
        </w:tc>
        <w:tc>
          <w:tcPr>
            <w:tcW w:w="968"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ind w:right="-108" w:hanging="163"/>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18 325,7   </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noWrap/>
            <w:hideMark/>
          </w:tcPr>
          <w:p w:rsidR="000F06AE" w:rsidRPr="000F06AE" w:rsidRDefault="000F06AE" w:rsidP="000F06AE">
            <w:pPr>
              <w:jc w:val="center"/>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xml:space="preserve"> 7,2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 </w:t>
            </w:r>
          </w:p>
        </w:tc>
        <w:tc>
          <w:tcPr>
            <w:tcW w:w="4252"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F06AE" w:rsidRPr="000F06AE" w:rsidRDefault="000F06AE" w:rsidP="000F06AE">
            <w:pPr>
              <w:jc w:val="lef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3.1.                              3.2.                                  3.3.</w:t>
            </w:r>
          </w:p>
        </w:tc>
      </w:tr>
    </w:tbl>
    <w:p w:rsidR="000F06AE" w:rsidRPr="000F06AE" w:rsidRDefault="000F06AE" w:rsidP="000F06AE">
      <w:pPr>
        <w:widowControl w:val="0"/>
        <w:jc w:val="center"/>
        <w:rPr>
          <w:rFonts w:ascii="Times New Roman" w:eastAsia="Times New Roman" w:hAnsi="Times New Roman" w:cs="Times New Roman"/>
          <w:b/>
          <w:bCs/>
          <w:sz w:val="16"/>
          <w:szCs w:val="16"/>
          <w:lang w:eastAsia="ru-RU"/>
        </w:rPr>
      </w:pPr>
    </w:p>
    <w:p w:rsidR="000F06AE" w:rsidRDefault="000F06AE" w:rsidP="000F06AE">
      <w:pPr>
        <w:widowControl w:val="0"/>
        <w:ind w:right="141"/>
        <w:jc w:val="right"/>
        <w:rPr>
          <w:rFonts w:ascii="Times New Roman" w:eastAsia="Times New Roman" w:hAnsi="Times New Roman" w:cs="Times New Roman"/>
          <w:sz w:val="16"/>
          <w:szCs w:val="16"/>
          <w:lang w:eastAsia="ru-RU"/>
        </w:rPr>
      </w:pPr>
      <w:r w:rsidRPr="000F06AE">
        <w:rPr>
          <w:rFonts w:ascii="Times New Roman" w:eastAsia="Times New Roman" w:hAnsi="Times New Roman" w:cs="Times New Roman"/>
          <w:sz w:val="16"/>
          <w:szCs w:val="16"/>
          <w:lang w:eastAsia="ru-RU"/>
        </w:rPr>
        <w:t>».</w:t>
      </w:r>
    </w:p>
    <w:p w:rsidR="00E5559C" w:rsidRDefault="00E5559C" w:rsidP="000F06AE">
      <w:pPr>
        <w:widowControl w:val="0"/>
        <w:ind w:right="141"/>
        <w:jc w:val="right"/>
        <w:rPr>
          <w:rFonts w:ascii="Times New Roman" w:eastAsia="Times New Roman" w:hAnsi="Times New Roman" w:cs="Times New Roman"/>
          <w:sz w:val="16"/>
          <w:szCs w:val="16"/>
          <w:lang w:eastAsia="ru-RU"/>
        </w:rPr>
      </w:pPr>
    </w:p>
    <w:p w:rsidR="00E5559C" w:rsidRDefault="00E5559C" w:rsidP="000F06AE">
      <w:pPr>
        <w:widowControl w:val="0"/>
        <w:ind w:right="141"/>
        <w:jc w:val="right"/>
        <w:rPr>
          <w:rFonts w:ascii="Times New Roman" w:eastAsia="Times New Roman" w:hAnsi="Times New Roman" w:cs="Times New Roman"/>
          <w:sz w:val="16"/>
          <w:szCs w:val="16"/>
          <w:lang w:eastAsia="ru-RU"/>
        </w:rPr>
      </w:pPr>
    </w:p>
    <w:p w:rsidR="00E5559C" w:rsidRDefault="00E5559C" w:rsidP="000F06AE">
      <w:pPr>
        <w:widowControl w:val="0"/>
        <w:ind w:right="141"/>
        <w:jc w:val="right"/>
        <w:rPr>
          <w:rFonts w:ascii="Times New Roman" w:eastAsia="Times New Roman" w:hAnsi="Times New Roman" w:cs="Times New Roman"/>
          <w:sz w:val="16"/>
          <w:szCs w:val="16"/>
          <w:lang w:eastAsia="ru-RU"/>
        </w:rPr>
      </w:pPr>
    </w:p>
    <w:p w:rsidR="00E5559C" w:rsidRDefault="00E5559C" w:rsidP="000F06AE">
      <w:pPr>
        <w:widowControl w:val="0"/>
        <w:ind w:right="141"/>
        <w:jc w:val="right"/>
        <w:rPr>
          <w:rFonts w:ascii="Times New Roman" w:eastAsia="Times New Roman" w:hAnsi="Times New Roman" w:cs="Times New Roman"/>
          <w:sz w:val="16"/>
          <w:szCs w:val="16"/>
          <w:lang w:eastAsia="ru-RU"/>
        </w:rPr>
      </w:pPr>
    </w:p>
    <w:p w:rsidR="00E5559C" w:rsidRDefault="00E5559C" w:rsidP="000F06AE">
      <w:pPr>
        <w:widowControl w:val="0"/>
        <w:ind w:right="141"/>
        <w:jc w:val="right"/>
        <w:rPr>
          <w:rFonts w:ascii="Times New Roman" w:eastAsia="Times New Roman" w:hAnsi="Times New Roman" w:cs="Times New Roman"/>
          <w:sz w:val="16"/>
          <w:szCs w:val="16"/>
          <w:lang w:eastAsia="ru-RU"/>
        </w:rPr>
      </w:pPr>
    </w:p>
    <w:p w:rsidR="00E5559C" w:rsidRDefault="00E5559C" w:rsidP="000F06AE">
      <w:pPr>
        <w:widowControl w:val="0"/>
        <w:ind w:right="141"/>
        <w:jc w:val="right"/>
        <w:rPr>
          <w:rFonts w:ascii="Times New Roman" w:eastAsia="Times New Roman" w:hAnsi="Times New Roman" w:cs="Times New Roman"/>
          <w:sz w:val="16"/>
          <w:szCs w:val="16"/>
          <w:lang w:eastAsia="ru-RU"/>
        </w:rPr>
      </w:pPr>
    </w:p>
    <w:p w:rsidR="00E5559C" w:rsidRDefault="00E5559C" w:rsidP="000F06AE">
      <w:pPr>
        <w:widowControl w:val="0"/>
        <w:ind w:right="141"/>
        <w:jc w:val="right"/>
        <w:rPr>
          <w:rFonts w:ascii="Times New Roman" w:eastAsia="Times New Roman" w:hAnsi="Times New Roman" w:cs="Times New Roman"/>
          <w:sz w:val="16"/>
          <w:szCs w:val="16"/>
          <w:lang w:eastAsia="ru-RU"/>
        </w:rPr>
      </w:pPr>
    </w:p>
    <w:p w:rsidR="00E5559C" w:rsidRDefault="00E5559C" w:rsidP="000F06AE">
      <w:pPr>
        <w:widowControl w:val="0"/>
        <w:ind w:right="141"/>
        <w:jc w:val="right"/>
        <w:rPr>
          <w:rFonts w:ascii="Times New Roman" w:eastAsia="Times New Roman" w:hAnsi="Times New Roman" w:cs="Times New Roman"/>
          <w:sz w:val="16"/>
          <w:szCs w:val="16"/>
          <w:lang w:eastAsia="ru-RU"/>
        </w:rPr>
      </w:pPr>
    </w:p>
    <w:p w:rsidR="00E5559C" w:rsidRDefault="00E5559C" w:rsidP="000F06AE">
      <w:pPr>
        <w:widowControl w:val="0"/>
        <w:ind w:right="141"/>
        <w:jc w:val="right"/>
        <w:rPr>
          <w:rFonts w:ascii="Times New Roman" w:eastAsia="Times New Roman" w:hAnsi="Times New Roman" w:cs="Times New Roman"/>
          <w:sz w:val="16"/>
          <w:szCs w:val="16"/>
          <w:lang w:eastAsia="ru-RU"/>
        </w:rPr>
      </w:pPr>
    </w:p>
    <w:p w:rsidR="00E5559C" w:rsidRDefault="00E5559C" w:rsidP="000F06AE">
      <w:pPr>
        <w:widowControl w:val="0"/>
        <w:ind w:right="141"/>
        <w:jc w:val="right"/>
        <w:rPr>
          <w:rFonts w:ascii="Times New Roman" w:eastAsia="Times New Roman" w:hAnsi="Times New Roman" w:cs="Times New Roman"/>
          <w:sz w:val="16"/>
          <w:szCs w:val="16"/>
          <w:lang w:eastAsia="ru-RU"/>
        </w:rPr>
      </w:pPr>
    </w:p>
    <w:p w:rsidR="00E5559C" w:rsidRDefault="00E5559C" w:rsidP="000F06AE">
      <w:pPr>
        <w:widowControl w:val="0"/>
        <w:ind w:right="141"/>
        <w:jc w:val="right"/>
        <w:rPr>
          <w:rFonts w:ascii="Times New Roman" w:eastAsia="Times New Roman" w:hAnsi="Times New Roman" w:cs="Times New Roman"/>
          <w:sz w:val="16"/>
          <w:szCs w:val="16"/>
          <w:lang w:eastAsia="ru-RU"/>
        </w:rPr>
      </w:pPr>
    </w:p>
    <w:p w:rsidR="00E5559C" w:rsidRDefault="00E5559C" w:rsidP="000F06AE">
      <w:pPr>
        <w:widowControl w:val="0"/>
        <w:ind w:right="141"/>
        <w:jc w:val="right"/>
        <w:rPr>
          <w:rFonts w:ascii="Times New Roman" w:eastAsia="Times New Roman" w:hAnsi="Times New Roman" w:cs="Times New Roman"/>
          <w:sz w:val="16"/>
          <w:szCs w:val="16"/>
          <w:lang w:eastAsia="ru-RU"/>
        </w:rPr>
      </w:pPr>
    </w:p>
    <w:p w:rsidR="00E5559C" w:rsidRDefault="00E5559C" w:rsidP="000F06AE">
      <w:pPr>
        <w:widowControl w:val="0"/>
        <w:ind w:right="141"/>
        <w:jc w:val="right"/>
        <w:rPr>
          <w:rFonts w:ascii="Times New Roman" w:eastAsia="Times New Roman" w:hAnsi="Times New Roman" w:cs="Times New Roman"/>
          <w:sz w:val="16"/>
          <w:szCs w:val="16"/>
          <w:lang w:eastAsia="ru-RU"/>
        </w:rPr>
      </w:pPr>
    </w:p>
    <w:p w:rsidR="00E5559C" w:rsidRDefault="00E5559C" w:rsidP="000F06AE">
      <w:pPr>
        <w:widowControl w:val="0"/>
        <w:ind w:right="141"/>
        <w:jc w:val="right"/>
        <w:rPr>
          <w:rFonts w:ascii="Times New Roman" w:eastAsia="Times New Roman" w:hAnsi="Times New Roman" w:cs="Times New Roman"/>
          <w:sz w:val="16"/>
          <w:szCs w:val="16"/>
          <w:lang w:eastAsia="ru-RU"/>
        </w:rPr>
      </w:pPr>
    </w:p>
    <w:p w:rsidR="00E5559C" w:rsidRDefault="00E5559C" w:rsidP="00E5559C">
      <w:pPr>
        <w:jc w:val="center"/>
        <w:rPr>
          <w:rFonts w:ascii="Times New Roman" w:eastAsia="Times New Roman" w:hAnsi="Times New Roman" w:cs="Times New Roman"/>
          <w:b/>
          <w:color w:val="000000"/>
          <w:sz w:val="24"/>
          <w:szCs w:val="24"/>
          <w:u w:color="FF0000"/>
          <w:lang w:eastAsia="ru-RU"/>
        </w:rPr>
        <w:sectPr w:rsidR="00E5559C" w:rsidSect="00286391">
          <w:pgSz w:w="16838" w:h="11906" w:orient="landscape"/>
          <w:pgMar w:top="1418" w:right="851" w:bottom="851" w:left="851" w:header="709" w:footer="709" w:gutter="0"/>
          <w:pgNumType w:start="204"/>
          <w:cols w:space="708"/>
          <w:docGrid w:linePitch="360"/>
        </w:sectPr>
      </w:pPr>
    </w:p>
    <w:tbl>
      <w:tblPr>
        <w:tblpPr w:leftFromText="180" w:rightFromText="180" w:vertAnchor="text" w:horzAnchor="margin" w:tblpY="-133"/>
        <w:tblW w:w="9606" w:type="dxa"/>
        <w:tblLayout w:type="fixed"/>
        <w:tblCellMar>
          <w:left w:w="0" w:type="dxa"/>
          <w:right w:w="0" w:type="dxa"/>
        </w:tblCellMar>
        <w:tblLook w:val="01E0" w:firstRow="1" w:lastRow="1" w:firstColumn="1" w:lastColumn="1" w:noHBand="0" w:noVBand="0"/>
      </w:tblPr>
      <w:tblGrid>
        <w:gridCol w:w="9606"/>
      </w:tblGrid>
      <w:tr w:rsidR="0051668B" w:rsidRPr="0051668B" w:rsidTr="0051668B">
        <w:tc>
          <w:tcPr>
            <w:tcW w:w="9606" w:type="dxa"/>
            <w:shd w:val="clear" w:color="auto" w:fill="auto"/>
          </w:tcPr>
          <w:p w:rsidR="0051668B" w:rsidRPr="0051668B" w:rsidRDefault="0051668B" w:rsidP="0051668B">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p>
          <w:p w:rsidR="0051668B" w:rsidRPr="0051668B" w:rsidRDefault="0051668B" w:rsidP="0051668B">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r w:rsidRPr="0051668B">
              <w:rPr>
                <w:rFonts w:ascii="Times New Roman" w:eastAsia="Calibri" w:hAnsi="Times New Roman" w:cs="Arial"/>
                <w:b/>
                <w:bCs/>
                <w:sz w:val="16"/>
                <w:szCs w:val="16"/>
                <w:lang w:eastAsia="zh-CN"/>
              </w:rPr>
              <w:t xml:space="preserve">АДМИНИСТРАЦИЯ МОКШАНСКОГО РАЙОНА </w:t>
            </w:r>
          </w:p>
        </w:tc>
      </w:tr>
      <w:tr w:rsidR="0051668B" w:rsidRPr="0051668B" w:rsidTr="0051668B">
        <w:trPr>
          <w:trHeight w:val="397"/>
        </w:trPr>
        <w:tc>
          <w:tcPr>
            <w:tcW w:w="9606" w:type="dxa"/>
            <w:shd w:val="clear" w:color="auto" w:fill="auto"/>
            <w:vAlign w:val="center"/>
          </w:tcPr>
          <w:p w:rsidR="0051668B" w:rsidRPr="0051668B" w:rsidRDefault="0051668B" w:rsidP="0051668B">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r w:rsidRPr="0051668B">
              <w:rPr>
                <w:rFonts w:ascii="Times New Roman" w:eastAsia="Calibri" w:hAnsi="Times New Roman" w:cs="Arial"/>
                <w:b/>
                <w:bCs/>
                <w:sz w:val="16"/>
                <w:szCs w:val="16"/>
                <w:lang w:eastAsia="zh-CN"/>
              </w:rPr>
              <w:t xml:space="preserve">  ПЕНЗЕНСКОЙ ОБЛАСТИ</w:t>
            </w:r>
          </w:p>
        </w:tc>
      </w:tr>
      <w:tr w:rsidR="0051668B" w:rsidRPr="0051668B" w:rsidTr="0051668B">
        <w:trPr>
          <w:trHeight w:val="81"/>
        </w:trPr>
        <w:tc>
          <w:tcPr>
            <w:tcW w:w="9606" w:type="dxa"/>
            <w:shd w:val="clear" w:color="auto" w:fill="auto"/>
          </w:tcPr>
          <w:p w:rsidR="0051668B" w:rsidRPr="0051668B" w:rsidRDefault="0051668B" w:rsidP="0051668B">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p>
        </w:tc>
      </w:tr>
      <w:tr w:rsidR="0051668B" w:rsidRPr="0051668B" w:rsidTr="0051668B">
        <w:trPr>
          <w:trHeight w:val="542"/>
        </w:trPr>
        <w:tc>
          <w:tcPr>
            <w:tcW w:w="9606" w:type="dxa"/>
            <w:shd w:val="clear" w:color="auto" w:fill="auto"/>
            <w:vAlign w:val="center"/>
          </w:tcPr>
          <w:p w:rsidR="0051668B" w:rsidRPr="0051668B" w:rsidRDefault="0051668B" w:rsidP="0051668B">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r w:rsidRPr="0051668B">
              <w:rPr>
                <w:rFonts w:ascii="Times New Roman" w:eastAsia="Calibri" w:hAnsi="Times New Roman" w:cs="Arial"/>
                <w:b/>
                <w:bCs/>
                <w:sz w:val="16"/>
                <w:szCs w:val="16"/>
                <w:lang w:eastAsia="zh-CN"/>
              </w:rPr>
              <w:t>ПОСТАНОВЛЕНИЕ</w:t>
            </w:r>
          </w:p>
        </w:tc>
      </w:tr>
      <w:tr w:rsidR="0051668B" w:rsidRPr="0051668B" w:rsidTr="0051668B">
        <w:trPr>
          <w:trHeight w:val="212"/>
        </w:trPr>
        <w:tc>
          <w:tcPr>
            <w:tcW w:w="9606" w:type="dxa"/>
            <w:shd w:val="clear" w:color="auto" w:fill="auto"/>
            <w:vAlign w:val="center"/>
          </w:tcPr>
          <w:tbl>
            <w:tblPr>
              <w:tblpPr w:leftFromText="180" w:rightFromText="180" w:vertAnchor="text" w:horzAnchor="margin" w:tblpXSpec="center" w:tblpY="-86"/>
              <w:tblOverlap w:val="never"/>
              <w:tblW w:w="0" w:type="auto"/>
              <w:tblLayout w:type="fixed"/>
              <w:tblCellMar>
                <w:left w:w="0" w:type="dxa"/>
                <w:right w:w="0" w:type="dxa"/>
              </w:tblCellMar>
              <w:tblLook w:val="0000" w:firstRow="0" w:lastRow="0" w:firstColumn="0" w:lastColumn="0" w:noHBand="0" w:noVBand="0"/>
            </w:tblPr>
            <w:tblGrid>
              <w:gridCol w:w="291"/>
              <w:gridCol w:w="2909"/>
              <w:gridCol w:w="407"/>
              <w:gridCol w:w="1164"/>
            </w:tblGrid>
            <w:tr w:rsidR="0051668B" w:rsidRPr="0051668B" w:rsidTr="0051668B">
              <w:trPr>
                <w:trHeight w:val="190"/>
              </w:trPr>
              <w:tc>
                <w:tcPr>
                  <w:tcW w:w="291" w:type="dxa"/>
                  <w:vAlign w:val="bottom"/>
                </w:tcPr>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CYR" w:eastAsia="SimSun" w:hAnsi="Times New Roman CYR" w:cs="Times New Roman"/>
                      <w:sz w:val="16"/>
                      <w:szCs w:val="16"/>
                      <w:lang w:eastAsia="zh-CN"/>
                    </w:rPr>
                  </w:pPr>
                  <w:proofErr w:type="spellStart"/>
                  <w:r w:rsidRPr="0051668B">
                    <w:rPr>
                      <w:rFonts w:ascii="Times New Roman CYR" w:eastAsia="SimSun" w:hAnsi="Times New Roman CYR" w:cs="Times New Roman"/>
                      <w:sz w:val="16"/>
                      <w:szCs w:val="16"/>
                      <w:lang w:eastAsia="zh-CN"/>
                    </w:rPr>
                    <w:t>оот</w:t>
                  </w:r>
                  <w:proofErr w:type="spellEnd"/>
                </w:p>
              </w:tc>
              <w:tc>
                <w:tcPr>
                  <w:tcW w:w="2909" w:type="dxa"/>
                  <w:tcBorders>
                    <w:top w:val="nil"/>
                    <w:left w:val="nil"/>
                    <w:bottom w:val="single" w:sz="6" w:space="0" w:color="auto"/>
                    <w:right w:val="nil"/>
                  </w:tcBorders>
                </w:tcPr>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460"/>
                      <w:tab w:val="center" w:pos="1417"/>
                    </w:tabs>
                    <w:ind w:firstLine="720"/>
                    <w:jc w:val="center"/>
                    <w:rPr>
                      <w:rFonts w:ascii="Times New Roman CYR" w:eastAsia="SimSun" w:hAnsi="Times New Roman CYR"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460"/>
                      <w:tab w:val="center" w:pos="1417"/>
                    </w:tabs>
                    <w:ind w:firstLine="142"/>
                    <w:jc w:val="center"/>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05.02.2026</w:t>
                  </w:r>
                </w:p>
              </w:tc>
              <w:tc>
                <w:tcPr>
                  <w:tcW w:w="407" w:type="dxa"/>
                </w:tcPr>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xml:space="preserve">№№ </w:t>
                  </w:r>
                </w:p>
              </w:tc>
              <w:tc>
                <w:tcPr>
                  <w:tcW w:w="1164" w:type="dxa"/>
                  <w:tcBorders>
                    <w:top w:val="nil"/>
                    <w:left w:val="nil"/>
                    <w:bottom w:val="single" w:sz="6" w:space="0" w:color="auto"/>
                    <w:right w:val="nil"/>
                  </w:tcBorders>
                </w:tcPr>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CYR" w:eastAsia="SimSun" w:hAnsi="Times New Roman CYR"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137</w:t>
                  </w:r>
                </w:p>
              </w:tc>
            </w:tr>
            <w:tr w:rsidR="0051668B" w:rsidRPr="0051668B" w:rsidTr="0051668B">
              <w:trPr>
                <w:trHeight w:val="368"/>
              </w:trPr>
              <w:tc>
                <w:tcPr>
                  <w:tcW w:w="4771" w:type="dxa"/>
                  <w:gridSpan w:val="4"/>
                </w:tcPr>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CYR" w:eastAsia="SimSun" w:hAnsi="Times New Roman CYR" w:cs="Times New Roman"/>
                      <w:sz w:val="16"/>
                      <w:szCs w:val="16"/>
                      <w:lang w:eastAsia="zh-CN"/>
                    </w:rPr>
                  </w:pPr>
                  <w:proofErr w:type="spellStart"/>
                  <w:r w:rsidRPr="0051668B">
                    <w:rPr>
                      <w:rFonts w:ascii="Times New Roman CYR" w:eastAsia="SimSun" w:hAnsi="Times New Roman CYR" w:cs="Times New Roman"/>
                      <w:sz w:val="16"/>
                      <w:szCs w:val="16"/>
                      <w:lang w:eastAsia="zh-CN"/>
                    </w:rPr>
                    <w:t>р.п</w:t>
                  </w:r>
                  <w:proofErr w:type="spellEnd"/>
                  <w:r w:rsidRPr="0051668B">
                    <w:rPr>
                      <w:rFonts w:ascii="Times New Roman CYR" w:eastAsia="SimSun" w:hAnsi="Times New Roman CYR" w:cs="Times New Roman"/>
                      <w:sz w:val="16"/>
                      <w:szCs w:val="16"/>
                      <w:lang w:eastAsia="zh-CN"/>
                    </w:rPr>
                    <w:t>. Мокшан</w:t>
                  </w:r>
                </w:p>
              </w:tc>
            </w:tr>
          </w:tbl>
          <w:p w:rsidR="0051668B" w:rsidRPr="0051668B" w:rsidRDefault="0051668B" w:rsidP="0051668B">
            <w:pPr>
              <w:keepNext/>
              <w:widowControl w:val="0"/>
              <w:pBdr>
                <w:top w:val="none" w:sz="4" w:space="0" w:color="000000"/>
                <w:left w:val="none" w:sz="4" w:space="0" w:color="000000"/>
                <w:bottom w:val="none" w:sz="4" w:space="0" w:color="000000"/>
                <w:right w:val="none" w:sz="4" w:space="0" w:color="000000"/>
                <w:between w:val="none" w:sz="4" w:space="0" w:color="000000"/>
              </w:pBdr>
              <w:tabs>
                <w:tab w:val="num" w:pos="720"/>
              </w:tabs>
              <w:suppressAutoHyphens/>
              <w:ind w:left="720" w:hanging="720"/>
              <w:jc w:val="center"/>
              <w:outlineLvl w:val="2"/>
              <w:rPr>
                <w:rFonts w:ascii="Times New Roman" w:eastAsia="Calibri" w:hAnsi="Times New Roman" w:cs="Arial"/>
                <w:b/>
                <w:bCs/>
                <w:sz w:val="16"/>
                <w:szCs w:val="16"/>
                <w:lang w:eastAsia="zh-CN"/>
              </w:rPr>
            </w:pPr>
          </w:p>
        </w:tc>
      </w:tr>
    </w:tbl>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CYR" w:eastAsia="SimSun" w:hAnsi="Times New Roman CYR" w:cs="Times New Roman"/>
          <w:b/>
          <w:vanish/>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CYR" w:eastAsia="SimSun" w:hAnsi="Times New Roman CYR" w:cs="Times New Roman"/>
          <w:b/>
          <w:vanish/>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Arial" w:hAnsi="Times New Roman" w:cs="Calibri"/>
          <w:b/>
          <w:bCs/>
          <w:color w:val="000000"/>
          <w:sz w:val="16"/>
          <w:szCs w:val="16"/>
          <w:lang w:eastAsia="ru-RU"/>
        </w:rPr>
      </w:pPr>
      <w:r w:rsidRPr="0051668B">
        <w:rPr>
          <w:rFonts w:ascii="Times New Roman" w:eastAsia="Arial" w:hAnsi="Times New Roman" w:cs="Calibri"/>
          <w:b/>
          <w:bCs/>
          <w:color w:val="000000"/>
          <w:sz w:val="16"/>
          <w:szCs w:val="16"/>
          <w:lang w:eastAsia="ru-RU"/>
        </w:rPr>
        <w:t>Об утверждении административного регламента</w:t>
      </w:r>
      <w:r>
        <w:rPr>
          <w:rFonts w:ascii="Times New Roman" w:eastAsia="Arial" w:hAnsi="Times New Roman" w:cs="Calibri"/>
          <w:b/>
          <w:bCs/>
          <w:color w:val="000000"/>
          <w:sz w:val="16"/>
          <w:szCs w:val="16"/>
          <w:lang w:eastAsia="ru-RU"/>
        </w:rPr>
        <w:t xml:space="preserve"> </w:t>
      </w:r>
      <w:r w:rsidRPr="0051668B">
        <w:rPr>
          <w:rFonts w:ascii="Times New Roman" w:eastAsia="Arial" w:hAnsi="Times New Roman" w:cs="Calibri"/>
          <w:b/>
          <w:bCs/>
          <w:color w:val="000000"/>
          <w:sz w:val="16"/>
          <w:szCs w:val="16"/>
          <w:lang w:eastAsia="ru-RU"/>
        </w:rPr>
        <w:t>по предоставлению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Times New Roman" w:hAnsi="Times New Roman" w:cs="Times New Roman"/>
          <w:sz w:val="16"/>
          <w:szCs w:val="16"/>
          <w:lang w:eastAsia="ru-RU"/>
        </w:rPr>
      </w:pPr>
      <w:r w:rsidRPr="0051668B">
        <w:rPr>
          <w:rFonts w:ascii="Times New Roman" w:eastAsia="Arial" w:hAnsi="Times New Roman" w:cs="Calibri"/>
          <w:b/>
          <w:bCs/>
          <w:color w:val="000000"/>
          <w:sz w:val="16"/>
          <w:szCs w:val="16"/>
          <w:lang w:eastAsia="ru-RU"/>
        </w:rPr>
        <w:t>«Выдача копий муниципальных правовых актов»</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proofErr w:type="gramStart"/>
      <w:r w:rsidRPr="0051668B">
        <w:rPr>
          <w:rFonts w:ascii="Times New Roman" w:eastAsia="Times New Roman" w:hAnsi="Times New Roman" w:cs="Times New Roman"/>
          <w:sz w:val="16"/>
          <w:szCs w:val="16"/>
          <w:lang w:eastAsia="ru-RU"/>
        </w:rPr>
        <w:t xml:space="preserve">В соответствии с Федеральным законом от 27.07.2010 № 210-ФЗ «Об организации предоставления государственных и муниципальных услуг», руководствуясь постановлением администрации муниципального района </w:t>
      </w:r>
      <w:proofErr w:type="spellStart"/>
      <w:r w:rsidRPr="0051668B">
        <w:rPr>
          <w:rFonts w:ascii="Times New Roman" w:eastAsia="Times New Roman" w:hAnsi="Times New Roman" w:cs="Times New Roman"/>
          <w:sz w:val="16"/>
          <w:szCs w:val="16"/>
          <w:lang w:eastAsia="ru-RU"/>
        </w:rPr>
        <w:t>Мокшанский</w:t>
      </w:r>
      <w:proofErr w:type="spellEnd"/>
      <w:r w:rsidRPr="0051668B">
        <w:rPr>
          <w:rFonts w:ascii="Times New Roman" w:eastAsia="Times New Roman" w:hAnsi="Times New Roman" w:cs="Times New Roman"/>
          <w:sz w:val="16"/>
          <w:szCs w:val="16"/>
          <w:lang w:eastAsia="ru-RU"/>
        </w:rPr>
        <w:t xml:space="preserve"> район Пензенской области </w:t>
      </w:r>
      <w:hyperlink r:id="rId14" w:tgtFrame="_blank" w:history="1">
        <w:r w:rsidRPr="0051668B">
          <w:rPr>
            <w:rFonts w:ascii="Times New Roman" w:eastAsia="Times New Roman" w:hAnsi="Times New Roman" w:cs="Times New Roman"/>
            <w:sz w:val="16"/>
            <w:szCs w:val="16"/>
            <w:lang w:eastAsia="ru-RU"/>
          </w:rPr>
          <w:t>от 04.04.2025 № 272</w:t>
        </w:r>
      </w:hyperlink>
      <w:r w:rsidRPr="0051668B">
        <w:rPr>
          <w:rFonts w:ascii="Times New Roman" w:eastAsia="Times New Roman" w:hAnsi="Times New Roman" w:cs="Times New Roman"/>
          <w:sz w:val="16"/>
          <w:szCs w:val="16"/>
          <w:lang w:eastAsia="ru-RU"/>
        </w:rPr>
        <w:t> «Об утверждении правил разработки и утверждения административных регламентов предоставления муниципальных услуг органами местного самоуправления Мокшанского района Пензенской области», </w:t>
      </w:r>
      <w:hyperlink r:id="rId15" w:tgtFrame="_blank" w:history="1">
        <w:r w:rsidRPr="0051668B">
          <w:rPr>
            <w:rFonts w:ascii="Times New Roman" w:eastAsia="Times New Roman" w:hAnsi="Times New Roman" w:cs="Times New Roman"/>
            <w:sz w:val="16"/>
            <w:szCs w:val="16"/>
            <w:lang w:eastAsia="ru-RU"/>
          </w:rPr>
          <w:t xml:space="preserve">Уставом муниципального района </w:t>
        </w:r>
        <w:proofErr w:type="spellStart"/>
        <w:r w:rsidRPr="0051668B">
          <w:rPr>
            <w:rFonts w:ascii="Times New Roman" w:eastAsia="Times New Roman" w:hAnsi="Times New Roman" w:cs="Times New Roman"/>
            <w:sz w:val="16"/>
            <w:szCs w:val="16"/>
            <w:lang w:eastAsia="ru-RU"/>
          </w:rPr>
          <w:t>Мокшанский</w:t>
        </w:r>
        <w:proofErr w:type="spellEnd"/>
        <w:r w:rsidRPr="0051668B">
          <w:rPr>
            <w:rFonts w:ascii="Times New Roman" w:eastAsia="Times New Roman" w:hAnsi="Times New Roman" w:cs="Times New Roman"/>
            <w:sz w:val="16"/>
            <w:szCs w:val="16"/>
            <w:lang w:eastAsia="ru-RU"/>
          </w:rPr>
          <w:t xml:space="preserve"> район Пензенской области</w:t>
        </w:r>
      </w:hyperlink>
      <w:r w:rsidRPr="0051668B">
        <w:rPr>
          <w:rFonts w:ascii="Times New Roman" w:eastAsia="Times New Roman" w:hAnsi="Times New Roman" w:cs="Times New Roman"/>
          <w:color w:val="000000"/>
          <w:sz w:val="16"/>
          <w:szCs w:val="16"/>
          <w:lang w:eastAsia="ru-RU"/>
        </w:rPr>
        <w:t>,</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SimSun" w:hAnsi="Times New Roman" w:cs="Times New Roman"/>
          <w:b/>
          <w:bCs/>
          <w:sz w:val="16"/>
          <w:szCs w:val="16"/>
          <w:lang w:eastAsia="zh-CN"/>
        </w:rPr>
      </w:pPr>
      <w:r w:rsidRPr="0051668B">
        <w:rPr>
          <w:rFonts w:ascii="Times New Roman" w:eastAsia="SimSun" w:hAnsi="Times New Roman" w:cs="Times New Roman"/>
          <w:b/>
          <w:bCs/>
          <w:sz w:val="16"/>
          <w:szCs w:val="16"/>
          <w:lang w:eastAsia="zh-CN"/>
        </w:rPr>
        <w:t>Администрация Мокшанского района постановляет:</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SimSun" w:hAnsi="Times New Roman"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SimSun" w:hAnsi="Times New Roman" w:cs="Times New Roman"/>
          <w:sz w:val="16"/>
          <w:szCs w:val="16"/>
          <w:lang w:eastAsia="zh-CN"/>
        </w:rPr>
      </w:pPr>
      <w:bookmarkStart w:id="2" w:name="sub_1"/>
      <w:r w:rsidRPr="0051668B">
        <w:rPr>
          <w:rFonts w:ascii="Times New Roman" w:eastAsia="SimSun" w:hAnsi="Times New Roman" w:cs="Times New Roman"/>
          <w:sz w:val="16"/>
          <w:szCs w:val="16"/>
          <w:lang w:eastAsia="zh-CN"/>
        </w:rPr>
        <w:t xml:space="preserve">1. Утвердить прилагаемый </w:t>
      </w:r>
      <w:hyperlink w:anchor="sub_1000" w:tooltip="Current Document" w:history="1">
        <w:r w:rsidRPr="0051668B">
          <w:rPr>
            <w:rFonts w:ascii="Times New Roman" w:eastAsia="SimSun" w:hAnsi="Times New Roman" w:cs="Times New Roman"/>
            <w:bCs/>
            <w:color w:val="000000"/>
            <w:sz w:val="16"/>
            <w:szCs w:val="16"/>
            <w:lang w:eastAsia="zh-CN"/>
          </w:rPr>
          <w:t>административный регламент</w:t>
        </w:r>
      </w:hyperlink>
      <w:r w:rsidRPr="0051668B">
        <w:rPr>
          <w:rFonts w:ascii="Times New Roman" w:eastAsia="SimSun" w:hAnsi="Times New Roman" w:cs="Times New Roman"/>
          <w:sz w:val="16"/>
          <w:szCs w:val="16"/>
          <w:lang w:eastAsia="zh-CN"/>
        </w:rPr>
        <w:t xml:space="preserve"> по предоставлению муниципальной услуги «Выдача копий муниципальных правовых актов».</w:t>
      </w:r>
      <w:bookmarkEnd w:id="2"/>
    </w:p>
    <w:p w:rsidR="0051668B" w:rsidRPr="0051668B" w:rsidRDefault="0051668B" w:rsidP="0051668B">
      <w:pPr>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Calibri" w:hAnsi="Times New Roman" w:cs="Times New Roman"/>
          <w:sz w:val="16"/>
          <w:szCs w:val="16"/>
        </w:rPr>
      </w:pPr>
      <w:r w:rsidRPr="0051668B">
        <w:rPr>
          <w:rFonts w:ascii="Times New Roman" w:eastAsia="Calibri" w:hAnsi="Times New Roman" w:cs="Times New Roman"/>
          <w:sz w:val="16"/>
          <w:szCs w:val="16"/>
        </w:rPr>
        <w:t>2.  Признать утратившими силу следующие постановления администрации Мокшанского района Пензенской области:</w:t>
      </w:r>
    </w:p>
    <w:p w:rsidR="0051668B" w:rsidRPr="0051668B" w:rsidRDefault="0051668B" w:rsidP="0051668B">
      <w:pPr>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Calibri" w:hAnsi="Times New Roman" w:cs="Times New Roman"/>
          <w:sz w:val="16"/>
          <w:szCs w:val="16"/>
        </w:rPr>
      </w:pPr>
      <w:r w:rsidRPr="0051668B">
        <w:rPr>
          <w:rFonts w:ascii="Times New Roman" w:eastAsia="Calibri" w:hAnsi="Times New Roman" w:cs="Times New Roman"/>
          <w:sz w:val="16"/>
          <w:szCs w:val="16"/>
        </w:rPr>
        <w:t xml:space="preserve">-  от 05.05.2025 №358 «Об утверждении административного регламента по предоставлению муниципальной услуги </w:t>
      </w:r>
      <w:r w:rsidRPr="0051668B">
        <w:rPr>
          <w:rFonts w:ascii="Times New Roman" w:eastAsia="Calibri" w:hAnsi="Times New Roman" w:cs="Times New Roman"/>
          <w:b/>
          <w:sz w:val="16"/>
          <w:szCs w:val="16"/>
        </w:rPr>
        <w:t>«</w:t>
      </w:r>
      <w:r w:rsidRPr="0051668B">
        <w:rPr>
          <w:rFonts w:ascii="Times New Roman" w:eastAsia="Calibri" w:hAnsi="Times New Roman" w:cs="Times New Roman"/>
          <w:sz w:val="16"/>
          <w:szCs w:val="16"/>
        </w:rPr>
        <w:t>Выдача копий муниципальных правовых актов»;</w:t>
      </w:r>
    </w:p>
    <w:p w:rsidR="0051668B" w:rsidRPr="0051668B" w:rsidRDefault="0051668B" w:rsidP="0051668B">
      <w:pPr>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Calibri" w:hAnsi="Times New Roman" w:cs="Times New Roman"/>
          <w:sz w:val="16"/>
          <w:szCs w:val="16"/>
        </w:rPr>
      </w:pPr>
      <w:r w:rsidRPr="0051668B">
        <w:rPr>
          <w:rFonts w:ascii="Times New Roman" w:eastAsia="Calibri" w:hAnsi="Times New Roman" w:cs="Times New Roman"/>
          <w:sz w:val="16"/>
          <w:szCs w:val="16"/>
        </w:rPr>
        <w:t xml:space="preserve">- от 22.12.2025 №1101 «Об утверждении административного регламента по предоставлению муниципальной услуги </w:t>
      </w:r>
      <w:r w:rsidRPr="0051668B">
        <w:rPr>
          <w:rFonts w:ascii="Times New Roman" w:eastAsia="Calibri" w:hAnsi="Times New Roman" w:cs="Times New Roman"/>
          <w:b/>
          <w:sz w:val="16"/>
          <w:szCs w:val="16"/>
        </w:rPr>
        <w:t>«</w:t>
      </w:r>
      <w:r w:rsidRPr="0051668B">
        <w:rPr>
          <w:rFonts w:ascii="Times New Roman" w:eastAsia="Calibri" w:hAnsi="Times New Roman" w:cs="Times New Roman"/>
          <w:sz w:val="16"/>
          <w:szCs w:val="16"/>
        </w:rPr>
        <w:t>Выдача копий муниципальных правовых актов».</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Times New Roman" w:hAnsi="Times New Roman" w:cs="Times New Roman"/>
          <w:color w:val="00000A"/>
          <w:sz w:val="16"/>
          <w:szCs w:val="16"/>
          <w:lang w:eastAsia="ar-SA"/>
        </w:rPr>
      </w:pPr>
      <w:r w:rsidRPr="0051668B">
        <w:rPr>
          <w:rFonts w:ascii="Times New Roman" w:eastAsia="SimSun" w:hAnsi="Times New Roman" w:cs="Times New Roman"/>
          <w:sz w:val="16"/>
          <w:szCs w:val="16"/>
          <w:lang w:eastAsia="ar-SA"/>
        </w:rPr>
        <w:t xml:space="preserve">3. </w:t>
      </w:r>
      <w:r w:rsidRPr="0051668B">
        <w:rPr>
          <w:rFonts w:ascii="Times New Roman" w:eastAsia="Times New Roman" w:hAnsi="Times New Roman" w:cs="Times New Roman"/>
          <w:color w:val="00000A"/>
          <w:sz w:val="16"/>
          <w:szCs w:val="16"/>
          <w:lang w:eastAsia="ar-SA"/>
        </w:rPr>
        <w:t xml:space="preserve">Опубликовать настоящее постановление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 </w:t>
      </w:r>
      <w:r w:rsidRPr="0051668B">
        <w:rPr>
          <w:rFonts w:ascii="Times New Roman CYR" w:eastAsia="SimSun" w:hAnsi="Times New Roman CYR" w:cs="Times New Roman"/>
          <w:sz w:val="16"/>
          <w:szCs w:val="16"/>
          <w:lang w:eastAsia="zh-CN"/>
        </w:rPr>
        <w:t>(http://moksh</w:t>
      </w:r>
      <w:r w:rsidRPr="0051668B">
        <w:rPr>
          <w:rFonts w:ascii="Times New Roman CYR" w:eastAsia="SimSun" w:hAnsi="Times New Roman CYR" w:cs="Times New Roman"/>
          <w:sz w:val="16"/>
          <w:szCs w:val="16"/>
          <w:lang w:val="en-US" w:eastAsia="zh-CN"/>
        </w:rPr>
        <w:t>an</w:t>
      </w:r>
      <w:r w:rsidRPr="0051668B">
        <w:rPr>
          <w:rFonts w:ascii="Times New Roman CYR" w:eastAsia="SimSun" w:hAnsi="Times New Roman CYR" w:cs="Times New Roman"/>
          <w:sz w:val="16"/>
          <w:szCs w:val="16"/>
          <w:lang w:eastAsia="zh-CN"/>
        </w:rPr>
        <w:t>.pnzreg.ru/).</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Times New Roman" w:hAnsi="Times New Roman" w:cs="Times New Roman"/>
          <w:color w:val="00000A"/>
          <w:sz w:val="16"/>
          <w:szCs w:val="16"/>
          <w:lang w:eastAsia="ar-SA"/>
        </w:rPr>
      </w:pPr>
      <w:r w:rsidRPr="0051668B">
        <w:rPr>
          <w:rFonts w:ascii="Times New Roman" w:eastAsia="Times New Roman" w:hAnsi="Times New Roman" w:cs="Times New Roman"/>
          <w:color w:val="00000A"/>
          <w:sz w:val="16"/>
          <w:szCs w:val="16"/>
          <w:lang w:eastAsia="ar-SA"/>
        </w:rPr>
        <w:t xml:space="preserve">4. </w:t>
      </w:r>
      <w:r w:rsidRPr="0051668B">
        <w:rPr>
          <w:rFonts w:ascii="Times New Roman" w:eastAsia="SimSun" w:hAnsi="Times New Roman" w:cs="Times New Roman"/>
          <w:sz w:val="16"/>
          <w:szCs w:val="16"/>
          <w:lang w:eastAsia="ar-SA"/>
        </w:rPr>
        <w:t>Настоящее постановление вступает в силу на следующий день после дня его официального опубликования.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567"/>
        </w:tabs>
        <w:ind w:firstLine="540"/>
        <w:rPr>
          <w:rFonts w:ascii="Times New Roman" w:eastAsia="Times New Roman" w:hAnsi="Times New Roman" w:cs="Times New Roman"/>
          <w:bCs/>
          <w:sz w:val="16"/>
          <w:szCs w:val="16"/>
          <w:lang w:eastAsia="ru-RU"/>
        </w:rPr>
      </w:pPr>
      <w:r w:rsidRPr="0051668B">
        <w:rPr>
          <w:rFonts w:ascii="Times New Roman" w:eastAsia="Times New Roman" w:hAnsi="Times New Roman" w:cs="Times New Roman"/>
          <w:color w:val="00000A"/>
          <w:sz w:val="16"/>
          <w:szCs w:val="16"/>
          <w:lang w:eastAsia="ar-SA"/>
        </w:rPr>
        <w:t xml:space="preserve">5. </w:t>
      </w:r>
      <w:proofErr w:type="gramStart"/>
      <w:r w:rsidRPr="0051668B">
        <w:rPr>
          <w:rFonts w:ascii="Times New Roman" w:eastAsia="Times New Roman" w:hAnsi="Times New Roman" w:cs="Times New Roman"/>
          <w:color w:val="00000A"/>
          <w:sz w:val="16"/>
          <w:szCs w:val="16"/>
          <w:lang w:eastAsia="ar-SA"/>
        </w:rPr>
        <w:t>Контроль за</w:t>
      </w:r>
      <w:proofErr w:type="gramEnd"/>
      <w:r w:rsidRPr="0051668B">
        <w:rPr>
          <w:rFonts w:ascii="Times New Roman" w:eastAsia="Times New Roman" w:hAnsi="Times New Roman" w:cs="Times New Roman"/>
          <w:color w:val="00000A"/>
          <w:sz w:val="16"/>
          <w:szCs w:val="16"/>
          <w:lang w:eastAsia="ar-SA"/>
        </w:rPr>
        <w:t xml:space="preserve"> исполнением настоящего постановления возложить на р</w:t>
      </w:r>
      <w:r w:rsidRPr="0051668B">
        <w:rPr>
          <w:rFonts w:ascii="Times New Roman" w:eastAsia="Times New Roman" w:hAnsi="Times New Roman" w:cs="Times New Roman"/>
          <w:bCs/>
          <w:sz w:val="16"/>
          <w:szCs w:val="16"/>
          <w:lang w:eastAsia="ru-RU"/>
        </w:rPr>
        <w:t>уководителя аппарата администрации Мокшанского района.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Cs/>
          <w:sz w:val="16"/>
          <w:szCs w:val="16"/>
          <w:lang w:eastAsia="ru-RU"/>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spacing w:line="100" w:lineRule="atLeast"/>
        <w:rPr>
          <w:rFonts w:ascii="Times New Roman" w:eastAsia="SimSun" w:hAnsi="Times New Roman" w:cs="Times New Roman"/>
          <w:b/>
          <w:sz w:val="16"/>
          <w:szCs w:val="16"/>
          <w:lang w:eastAsia="zh-CN"/>
        </w:rPr>
      </w:pPr>
      <w:r w:rsidRPr="0051668B">
        <w:rPr>
          <w:rFonts w:ascii="Times New Roman" w:eastAsia="SimSun" w:hAnsi="Times New Roman" w:cs="Times New Roman"/>
          <w:b/>
          <w:sz w:val="16"/>
          <w:szCs w:val="16"/>
          <w:lang w:eastAsia="zh-CN"/>
        </w:rPr>
        <w:t xml:space="preserve">Глава Мокшанского района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spacing w:line="100" w:lineRule="atLeast"/>
        <w:rPr>
          <w:rFonts w:ascii="Times New Roman" w:eastAsia="SimSun" w:hAnsi="Times New Roman" w:cs="Times New Roman"/>
          <w:b/>
          <w:sz w:val="16"/>
          <w:szCs w:val="16"/>
          <w:lang w:eastAsia="zh-CN"/>
        </w:rPr>
      </w:pPr>
      <w:r w:rsidRPr="0051668B">
        <w:rPr>
          <w:rFonts w:ascii="Times New Roman" w:eastAsia="SimSun" w:hAnsi="Times New Roman" w:cs="Times New Roman"/>
          <w:b/>
          <w:sz w:val="16"/>
          <w:szCs w:val="16"/>
          <w:lang w:eastAsia="zh-CN"/>
        </w:rPr>
        <w:t xml:space="preserve">       Пензенской области                                                                          А.В. </w:t>
      </w:r>
      <w:proofErr w:type="spellStart"/>
      <w:r w:rsidRPr="0051668B">
        <w:rPr>
          <w:rFonts w:ascii="Times New Roman" w:eastAsia="SimSun" w:hAnsi="Times New Roman" w:cs="Times New Roman"/>
          <w:b/>
          <w:sz w:val="16"/>
          <w:szCs w:val="16"/>
          <w:lang w:eastAsia="zh-CN"/>
        </w:rPr>
        <w:t>Решетченко</w:t>
      </w:r>
      <w:proofErr w:type="spellEnd"/>
    </w:p>
    <w:p w:rsid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CYR" w:eastAsia="SimSun" w:hAnsi="Times New Roman CYR" w:cs="Times New Roman"/>
          <w:color w:val="000000"/>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CYR" w:eastAsia="SimSun" w:hAnsi="Times New Roman CYR" w:cs="Times New Roman"/>
          <w:color w:val="000000"/>
          <w:sz w:val="16"/>
          <w:szCs w:val="16"/>
          <w:lang w:eastAsia="zh-CN"/>
        </w:rPr>
      </w:pPr>
      <w:r w:rsidRPr="0051668B">
        <w:rPr>
          <w:rFonts w:ascii="Times New Roman CYR" w:eastAsia="SimSun" w:hAnsi="Times New Roman CYR" w:cs="Times New Roman"/>
          <w:color w:val="000000"/>
          <w:sz w:val="16"/>
          <w:szCs w:val="16"/>
          <w:lang w:eastAsia="zh-CN"/>
        </w:rPr>
        <w:t>УТВЕРЖДЁН</w:t>
      </w:r>
    </w:p>
    <w:p w:rsidR="0051668B" w:rsidRPr="0051668B" w:rsidRDefault="00046979" w:rsidP="0051668B">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CYR" w:eastAsia="SimSun" w:hAnsi="Times New Roman CYR" w:cs="Times New Roman"/>
          <w:color w:val="000000"/>
          <w:sz w:val="16"/>
          <w:szCs w:val="16"/>
          <w:lang w:eastAsia="zh-CN"/>
        </w:rPr>
      </w:pPr>
      <w:hyperlink w:anchor="sub_0" w:tooltip="Current Document" w:history="1">
        <w:r w:rsidR="0051668B" w:rsidRPr="0051668B">
          <w:rPr>
            <w:rFonts w:ascii="Times New Roman CYR" w:eastAsia="SimSun" w:hAnsi="Times New Roman CYR" w:cs="Times New Roman"/>
            <w:color w:val="000000"/>
            <w:sz w:val="16"/>
            <w:szCs w:val="16"/>
            <w:lang w:eastAsia="zh-CN"/>
          </w:rPr>
          <w:t>постановлением</w:t>
        </w:r>
      </w:hyperlink>
      <w:r w:rsidR="0051668B" w:rsidRPr="0051668B">
        <w:rPr>
          <w:rFonts w:ascii="Times New Roman CYR" w:eastAsia="SimSun" w:hAnsi="Times New Roman CYR" w:cs="Times New Roman"/>
          <w:color w:val="000000"/>
          <w:sz w:val="16"/>
          <w:szCs w:val="16"/>
          <w:lang w:eastAsia="zh-CN"/>
        </w:rPr>
        <w:t xml:space="preserve"> администрации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698"/>
        <w:jc w:val="right"/>
        <w:rPr>
          <w:rFonts w:ascii="Times New Roman CYR" w:eastAsia="SimSun" w:hAnsi="Times New Roman CYR" w:cs="Times New Roman"/>
          <w:color w:val="000000"/>
          <w:sz w:val="16"/>
          <w:szCs w:val="16"/>
          <w:lang w:eastAsia="zh-CN"/>
        </w:rPr>
      </w:pPr>
      <w:r w:rsidRPr="0051668B">
        <w:rPr>
          <w:rFonts w:ascii="Times New Roman CYR" w:eastAsia="SimSun" w:hAnsi="Times New Roman CYR" w:cs="Times New Roman"/>
          <w:sz w:val="16"/>
          <w:szCs w:val="16"/>
          <w:lang w:eastAsia="zh-CN"/>
        </w:rPr>
        <w:t>Мокшанского района Пензенской области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698"/>
        <w:jc w:val="right"/>
        <w:rPr>
          <w:rFonts w:ascii="Times New Roman CYR" w:eastAsia="SimSun" w:hAnsi="Times New Roman CYR" w:cs="Times New Roman"/>
          <w:sz w:val="16"/>
          <w:szCs w:val="16"/>
          <w:lang w:eastAsia="zh-CN"/>
        </w:rPr>
      </w:pPr>
      <w:r w:rsidRPr="0051668B">
        <w:rPr>
          <w:rFonts w:ascii="Times New Roman CYR" w:eastAsia="SimSun" w:hAnsi="Times New Roman CYR" w:cs="Times New Roman"/>
          <w:color w:val="000000"/>
          <w:sz w:val="16"/>
          <w:szCs w:val="16"/>
          <w:lang w:eastAsia="zh-CN"/>
        </w:rPr>
        <w:t>от 05.02.2026 №137</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Times New Roman" w:hAnsi="Times New Roman" w:cs="Times New Roman"/>
          <w:sz w:val="16"/>
          <w:szCs w:val="16"/>
          <w:lang w:eastAsia="ru-RU"/>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center"/>
        <w:outlineLvl w:val="0"/>
        <w:rPr>
          <w:rFonts w:ascii="Times New Roman" w:eastAsia="SimSun" w:hAnsi="Times New Roman" w:cs="Times New Roman"/>
          <w:b/>
          <w:bCs/>
          <w:sz w:val="16"/>
          <w:szCs w:val="16"/>
          <w:lang w:eastAsia="zh-CN"/>
        </w:rPr>
      </w:pPr>
      <w:r w:rsidRPr="0051668B">
        <w:rPr>
          <w:rFonts w:ascii="Times New Roman" w:eastAsia="SimSun" w:hAnsi="Times New Roman" w:cs="Times New Roman"/>
          <w:b/>
          <w:bCs/>
          <w:sz w:val="16"/>
          <w:szCs w:val="16"/>
          <w:lang w:eastAsia="zh-CN"/>
        </w:rPr>
        <w:t xml:space="preserve">Административный регламент по предоставлению муниципальной услуги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center"/>
        <w:outlineLvl w:val="0"/>
        <w:rPr>
          <w:rFonts w:ascii="Times New Roman" w:eastAsia="SimSun" w:hAnsi="Times New Roman" w:cs="Times New Roman"/>
          <w:b/>
          <w:bCs/>
          <w:sz w:val="16"/>
          <w:szCs w:val="16"/>
          <w:lang w:eastAsia="zh-CN"/>
        </w:rPr>
      </w:pPr>
      <w:r w:rsidRPr="0051668B">
        <w:rPr>
          <w:rFonts w:ascii="Times New Roman" w:eastAsia="SimSun" w:hAnsi="Times New Roman" w:cs="Times New Roman"/>
          <w:b/>
          <w:bCs/>
          <w:sz w:val="16"/>
          <w:szCs w:val="16"/>
          <w:lang w:eastAsia="zh-CN"/>
        </w:rPr>
        <w:t>«Выдача копий муниципальных правовых актов»</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cs="Times New Roman"/>
          <w:b/>
          <w:sz w:val="16"/>
          <w:szCs w:val="16"/>
          <w:lang w:eastAsia="ru-RU"/>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center"/>
        <w:outlineLvl w:val="1"/>
        <w:rPr>
          <w:rFonts w:ascii="Times New Roman" w:eastAsia="Times New Roman" w:hAnsi="Times New Roman" w:cs="Times New Roman"/>
          <w:b/>
          <w:sz w:val="16"/>
          <w:szCs w:val="16"/>
          <w:lang w:eastAsia="ru-RU"/>
        </w:rPr>
      </w:pPr>
      <w:r w:rsidRPr="0051668B">
        <w:rPr>
          <w:rFonts w:ascii="Times New Roman" w:eastAsia="Times New Roman" w:hAnsi="Times New Roman" w:cs="Times New Roman"/>
          <w:b/>
          <w:sz w:val="16"/>
          <w:szCs w:val="16"/>
          <w:lang w:eastAsia="ru-RU"/>
        </w:rPr>
        <w:t>I. Общие положения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sz w:val="16"/>
          <w:szCs w:val="16"/>
          <w:lang w:eastAsia="ru-RU"/>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outlineLvl w:val="2"/>
        <w:rPr>
          <w:rFonts w:ascii="Times New Roman" w:eastAsia="Times New Roman" w:hAnsi="Times New Roman" w:cs="Times New Roman"/>
          <w:b/>
          <w:sz w:val="16"/>
          <w:szCs w:val="16"/>
          <w:lang w:eastAsia="ru-RU"/>
        </w:rPr>
      </w:pPr>
      <w:r w:rsidRPr="0051668B">
        <w:rPr>
          <w:rFonts w:ascii="Times New Roman" w:eastAsia="Times New Roman" w:hAnsi="Times New Roman" w:cs="Times New Roman"/>
          <w:b/>
          <w:sz w:val="16"/>
          <w:szCs w:val="16"/>
          <w:lang w:eastAsia="ru-RU"/>
        </w:rPr>
        <w:t>Предмет регулирования регламента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autoSpaceDE w:val="0"/>
        <w:autoSpaceDN w:val="0"/>
        <w:adjustRightInd w:val="0"/>
        <w:ind w:firstLine="360"/>
        <w:rPr>
          <w:rFonts w:ascii="Times New Roman CYR" w:eastAsia="Calibri" w:hAnsi="Times New Roman CYR" w:cs="Times New Roman"/>
          <w:sz w:val="16"/>
          <w:szCs w:val="16"/>
        </w:rPr>
      </w:pPr>
      <w:r w:rsidRPr="0051668B">
        <w:rPr>
          <w:rFonts w:ascii="Times New Roman" w:eastAsia="SimSun" w:hAnsi="Times New Roman" w:cs="Times New Roman"/>
          <w:sz w:val="16"/>
          <w:szCs w:val="16"/>
          <w:lang w:eastAsia="zh-CN"/>
        </w:rPr>
        <w:t xml:space="preserve">1.1. </w:t>
      </w:r>
      <w:proofErr w:type="gramStart"/>
      <w:r w:rsidRPr="0051668B">
        <w:rPr>
          <w:rFonts w:ascii="Times New Roman" w:eastAsia="SimSun" w:hAnsi="Times New Roman" w:cs="Times New Roman"/>
          <w:sz w:val="16"/>
          <w:szCs w:val="16"/>
          <w:lang w:eastAsia="zh-CN"/>
        </w:rPr>
        <w:t>Предметом регулирования а</w:t>
      </w:r>
      <w:r w:rsidRPr="0051668B">
        <w:rPr>
          <w:rFonts w:ascii="Times New Roman CYR" w:eastAsia="SimSun" w:hAnsi="Times New Roman CYR" w:cs="Times New Roman"/>
          <w:sz w:val="16"/>
          <w:szCs w:val="16"/>
          <w:lang w:eastAsia="zh-CN"/>
        </w:rPr>
        <w:t xml:space="preserve">дминистративного регламента по предоставлению муниципальной услуги «Выдача копий муниципальных правовых актов» (далее - Административный регламент, муниципальная услуга, Администрация, </w:t>
      </w:r>
      <w:proofErr w:type="spellStart"/>
      <w:r w:rsidRPr="0051668B">
        <w:rPr>
          <w:rFonts w:ascii="Times New Roman CYR" w:eastAsia="SimSun" w:hAnsi="Times New Roman CYR" w:cs="Times New Roman"/>
          <w:sz w:val="16"/>
          <w:szCs w:val="16"/>
          <w:lang w:eastAsia="zh-CN"/>
        </w:rPr>
        <w:t>Мокшанский</w:t>
      </w:r>
      <w:proofErr w:type="spellEnd"/>
      <w:r w:rsidRPr="0051668B">
        <w:rPr>
          <w:rFonts w:ascii="Times New Roman CYR" w:eastAsia="SimSun" w:hAnsi="Times New Roman CYR" w:cs="Times New Roman"/>
          <w:sz w:val="16"/>
          <w:szCs w:val="16"/>
          <w:lang w:eastAsia="zh-CN"/>
        </w:rPr>
        <w:t xml:space="preserve"> район) является</w:t>
      </w:r>
      <w:r w:rsidRPr="0051668B">
        <w:rPr>
          <w:rFonts w:ascii="Times New Roman CYR" w:eastAsia="Calibri" w:hAnsi="Times New Roman CYR" w:cs="Times New Roman"/>
          <w:sz w:val="16"/>
          <w:szCs w:val="16"/>
        </w:rPr>
        <w:t xml:space="preserve"> установление сроков и последовательность административных процедур (действий), осуществляемых Администрацией, должностными и уполномоченными лицами Администрации, а также порядок взаимодействия между структурными подразделениями Администрации и ее должностными лицами, организациями и физическими лицами при предоставлении муниципальной услуги.</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outlineLvl w:val="2"/>
        <w:rPr>
          <w:rFonts w:ascii="Times New Roman" w:eastAsia="Times New Roman" w:hAnsi="Times New Roman" w:cs="Times New Roman"/>
          <w:b/>
          <w:sz w:val="16"/>
          <w:szCs w:val="16"/>
          <w:lang w:eastAsia="ru-RU"/>
        </w:rPr>
      </w:pPr>
      <w:r w:rsidRPr="0051668B">
        <w:rPr>
          <w:rFonts w:ascii="Times New Roman" w:eastAsia="Times New Roman" w:hAnsi="Times New Roman" w:cs="Times New Roman"/>
          <w:b/>
          <w:sz w:val="16"/>
          <w:szCs w:val="16"/>
          <w:lang w:eastAsia="ru-RU"/>
        </w:rPr>
        <w:t>Круг заявителей</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1.2. Заявителями о предоставлении муниципальной услуги являются физические лица, юридические лица (далее-заявитель), а также их уполномоченные представители</w:t>
      </w:r>
      <w:r w:rsidRPr="0051668B">
        <w:rPr>
          <w:rFonts w:ascii="Times New Roman" w:eastAsia="SimSun" w:hAnsi="Times New Roman" w:cs="Times New Roman"/>
          <w:sz w:val="16"/>
          <w:szCs w:val="16"/>
          <w:lang w:eastAsia="zh-CN"/>
        </w:rPr>
        <w:t xml:space="preserve"> (далее - представитель заявителя)</w:t>
      </w:r>
      <w:r w:rsidRPr="0051668B">
        <w:rPr>
          <w:rFonts w:ascii="Times New Roman CYR" w:eastAsia="SimSun" w:hAnsi="Times New Roman CYR" w:cs="Times New Roman"/>
          <w:sz w:val="16"/>
          <w:szCs w:val="16"/>
          <w:lang w:eastAsia="zh-CN"/>
        </w:rPr>
        <w:t xml:space="preserve">, обратившиеся в Администрацию за предоставлением им копий муниципальных правовых актов Мокшанского района Пензенской области, в которых затрагиваются их права и интересы. </w:t>
      </w:r>
    </w:p>
    <w:p w:rsidR="0051668B" w:rsidRPr="0051668B" w:rsidRDefault="0051668B" w:rsidP="0051668B">
      <w:pPr>
        <w:widowControl w:val="0"/>
        <w:pBdr>
          <w:top w:val="none" w:sz="4" w:space="0" w:color="000000"/>
          <w:left w:val="none" w:sz="4" w:space="0" w:color="000000"/>
          <w:bottom w:val="none" w:sz="4" w:space="1" w:color="000000"/>
          <w:right w:val="none" w:sz="4" w:space="0" w:color="000000"/>
          <w:between w:val="none" w:sz="4" w:space="0" w:color="000000"/>
        </w:pBdr>
        <w:tabs>
          <w:tab w:val="left" w:pos="9921"/>
        </w:tabs>
        <w:ind w:right="140" w:firstLine="567"/>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51668B" w:rsidRPr="0051668B" w:rsidRDefault="0051668B" w:rsidP="0051668B">
      <w:pPr>
        <w:widowControl w:val="0"/>
        <w:pBdr>
          <w:top w:val="none" w:sz="4" w:space="0" w:color="000000"/>
          <w:left w:val="none" w:sz="4" w:space="0" w:color="000000"/>
          <w:bottom w:val="none" w:sz="4" w:space="1" w:color="000000"/>
          <w:right w:val="none" w:sz="4" w:space="0" w:color="000000"/>
          <w:between w:val="none" w:sz="4" w:space="0" w:color="000000"/>
        </w:pBdr>
        <w:tabs>
          <w:tab w:val="left" w:pos="9921"/>
        </w:tabs>
        <w:ind w:right="140" w:firstLine="567"/>
        <w:rPr>
          <w:rFonts w:ascii="Times New Roman" w:eastAsia="SimSun" w:hAnsi="Times New Roman" w:cs="Times New Roman"/>
          <w:sz w:val="16"/>
          <w:szCs w:val="16"/>
          <w:lang w:eastAsia="zh-CN"/>
        </w:rPr>
      </w:pPr>
    </w:p>
    <w:p w:rsidR="0051668B" w:rsidRPr="0051668B" w:rsidRDefault="0051668B" w:rsidP="0051668B">
      <w:pPr>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Times New Roman" w:hAnsi="Times New Roman" w:cs="Times New Roman"/>
          <w:b/>
          <w:sz w:val="16"/>
          <w:szCs w:val="16"/>
          <w:lang w:eastAsia="ru-RU"/>
        </w:rPr>
      </w:pPr>
      <w:r w:rsidRPr="0051668B">
        <w:rPr>
          <w:rFonts w:ascii="Times New Roman" w:eastAsia="Times New Roman" w:hAnsi="Times New Roman" w:cs="Times New Roman"/>
          <w:b/>
          <w:sz w:val="16"/>
          <w:szCs w:val="16"/>
          <w:lang w:eastAsia="ru-RU"/>
        </w:rPr>
        <w:t xml:space="preserve">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autoSpaceDE w:val="0"/>
        <w:autoSpaceDN w:val="0"/>
        <w:adjustRightInd w:val="0"/>
        <w:ind w:firstLine="680"/>
        <w:outlineLvl w:val="2"/>
        <w:rPr>
          <w:rFonts w:ascii="Times New Roman CYR" w:eastAsia="SimSun" w:hAnsi="Times New Roman CYR" w:cs="Times New Roman"/>
          <w:sz w:val="16"/>
          <w:szCs w:val="16"/>
          <w:lang w:eastAsia="zh-CN"/>
        </w:rPr>
      </w:pPr>
      <w:r w:rsidRPr="0051668B">
        <w:rPr>
          <w:rFonts w:ascii="Times New Roman CYR" w:eastAsia="Calibri" w:hAnsi="Times New Roman CYR" w:cs="Times New Roman"/>
          <w:sz w:val="16"/>
          <w:szCs w:val="16"/>
          <w:lang w:eastAsia="zh-CN"/>
        </w:rPr>
        <w:t xml:space="preserve">1.3. Требование </w:t>
      </w:r>
      <w:r w:rsidRPr="0051668B">
        <w:rPr>
          <w:rFonts w:ascii="Times New Roman CYR" w:eastAsia="SimSun" w:hAnsi="Times New Roman CYR" w:cs="Times New Roman"/>
          <w:sz w:val="16"/>
          <w:szCs w:val="16"/>
          <w:lang w:eastAsia="zh-CN"/>
        </w:rPr>
        <w:t xml:space="preserve">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при подаче заявления через Единый портал государственных и муниципальных услуг (функций).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1"/>
        <w:rPr>
          <w:rFonts w:ascii="Times New Roman" w:eastAsia="Times New Roman" w:hAnsi="Times New Roman" w:cs="Times New Roman"/>
          <w:b/>
          <w:bCs/>
          <w:sz w:val="16"/>
          <w:szCs w:val="16"/>
          <w:lang w:eastAsia="zh-CN"/>
        </w:rPr>
      </w:pPr>
      <w:r w:rsidRPr="0051668B">
        <w:rPr>
          <w:rFonts w:ascii="Times New Roman" w:eastAsia="Times New Roman" w:hAnsi="Times New Roman" w:cs="Times New Roman"/>
          <w:b/>
          <w:bCs/>
          <w:sz w:val="16"/>
          <w:szCs w:val="16"/>
          <w:lang w:eastAsia="ru-RU"/>
        </w:rPr>
        <w:t>II. Стандарт предоставления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2"/>
        <w:rPr>
          <w:rFonts w:ascii="Times New Roman" w:eastAsia="Times New Roman" w:hAnsi="Times New Roman" w:cs="Times New Roman"/>
          <w:b/>
          <w:bCs/>
          <w:sz w:val="16"/>
          <w:szCs w:val="16"/>
          <w:lang w:eastAsia="zh-CN"/>
        </w:rPr>
      </w:pPr>
      <w:r w:rsidRPr="0051668B">
        <w:rPr>
          <w:rFonts w:ascii="Times New Roman" w:eastAsia="Times New Roman" w:hAnsi="Times New Roman" w:cs="Times New Roman"/>
          <w:b/>
          <w:bCs/>
          <w:sz w:val="16"/>
          <w:szCs w:val="16"/>
          <w:lang w:eastAsia="ru-RU"/>
        </w:rPr>
        <w:t>Наименование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w:eastAsia="SimSun" w:hAnsi="Times New Roman" w:cs="Times New Roman"/>
          <w:sz w:val="16"/>
          <w:szCs w:val="16"/>
          <w:lang w:eastAsia="zh-CN"/>
        </w:rPr>
        <w:t>2.1. Наименование муниципальной услуги: «</w:t>
      </w:r>
      <w:r w:rsidRPr="0051668B">
        <w:rPr>
          <w:rFonts w:ascii="Times New Roman CYR" w:eastAsia="SimSun" w:hAnsi="Times New Roman CYR" w:cs="Times New Roman"/>
          <w:b/>
          <w:sz w:val="16"/>
          <w:szCs w:val="16"/>
          <w:lang w:eastAsia="zh-CN"/>
        </w:rPr>
        <w:t>Выдача копий муниципальных правовых актов</w:t>
      </w:r>
      <w:r w:rsidRPr="0051668B">
        <w:rPr>
          <w:rFonts w:ascii="Times New Roman CYR" w:eastAsia="SimSun" w:hAnsi="Times New Roman CYR" w:cs="Times New Roman"/>
          <w:sz w:val="16"/>
          <w:szCs w:val="16"/>
          <w:lang w:eastAsia="zh-CN"/>
        </w:rPr>
        <w:t>».</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Краткое наименование муниципальной услуги не предусмотрено.</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ru-RU"/>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2"/>
        <w:rPr>
          <w:rFonts w:ascii="Times New Roman" w:eastAsia="Times New Roman" w:hAnsi="Times New Roman" w:cs="Times New Roman"/>
          <w:b/>
          <w:sz w:val="16"/>
          <w:szCs w:val="16"/>
          <w:lang w:eastAsia="zh-CN"/>
        </w:rPr>
      </w:pPr>
      <w:r w:rsidRPr="0051668B">
        <w:rPr>
          <w:rFonts w:ascii="Times New Roman" w:eastAsia="Times New Roman" w:hAnsi="Times New Roman" w:cs="Times New Roman"/>
          <w:b/>
          <w:bCs/>
          <w:sz w:val="16"/>
          <w:szCs w:val="16"/>
          <w:lang w:eastAsia="ru-RU"/>
        </w:rPr>
        <w:t>Наименование органа, предоставляющего муниципальную услугу</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 xml:space="preserve">2.2. Предоставление муниципальной услуги осуществляет администрация муниципального района </w:t>
      </w:r>
      <w:proofErr w:type="spellStart"/>
      <w:r w:rsidRPr="0051668B">
        <w:rPr>
          <w:rFonts w:ascii="Times New Roman" w:eastAsia="Times New Roman" w:hAnsi="Times New Roman" w:cs="Times New Roman"/>
          <w:sz w:val="16"/>
          <w:szCs w:val="16"/>
          <w:lang w:eastAsia="ru-RU"/>
        </w:rPr>
        <w:t>Мокшанский</w:t>
      </w:r>
      <w:proofErr w:type="spellEnd"/>
      <w:r w:rsidRPr="0051668B">
        <w:rPr>
          <w:rFonts w:ascii="Times New Roman" w:eastAsia="Times New Roman" w:hAnsi="Times New Roman" w:cs="Times New Roman"/>
          <w:sz w:val="16"/>
          <w:szCs w:val="16"/>
          <w:lang w:eastAsia="ru-RU"/>
        </w:rPr>
        <w:t xml:space="preserve"> район Пензенской области.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ru-RU"/>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Times New Roman" w:hAnsi="Times New Roman" w:cs="Times New Roman"/>
          <w:b/>
          <w:sz w:val="16"/>
          <w:szCs w:val="16"/>
          <w:lang w:eastAsia="ru-RU"/>
        </w:rPr>
      </w:pPr>
      <w:r w:rsidRPr="0051668B">
        <w:rPr>
          <w:rFonts w:ascii="Times New Roman" w:eastAsia="Times New Roman" w:hAnsi="Times New Roman" w:cs="Times New Roman"/>
          <w:b/>
          <w:sz w:val="16"/>
          <w:szCs w:val="16"/>
          <w:lang w:eastAsia="ru-RU"/>
        </w:rPr>
        <w:t xml:space="preserve">Результат предоставления муниципальной услуги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w:eastAsia="SimSun" w:hAnsi="Times New Roman" w:cs="Times New Roman"/>
          <w:sz w:val="16"/>
          <w:szCs w:val="16"/>
          <w:lang w:eastAsia="zh-CN"/>
        </w:rPr>
        <w:t xml:space="preserve">2.3. </w:t>
      </w:r>
      <w:r w:rsidRPr="0051668B">
        <w:rPr>
          <w:rFonts w:ascii="Times New Roman CYR" w:eastAsia="SimSun" w:hAnsi="Times New Roman CYR" w:cs="Times New Roman"/>
          <w:sz w:val="16"/>
          <w:szCs w:val="16"/>
          <w:lang w:eastAsia="zh-CN"/>
        </w:rPr>
        <w:t>Результатом предоставления заявителю муниципальной услуги является: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копия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уведомление об отказе в предоставлении копии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Способ получения результата предоставления муниципальной услуги определяется заявителем в заявлении о предоставлении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Осуществляется: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лично в администрации, МФЦ в бумажном виде;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SimSun" w:hAnsi="Times New Roman CYR" w:cs="Times New Roman"/>
          <w:sz w:val="16"/>
          <w:szCs w:val="16"/>
          <w:lang w:eastAsia="zh-CN"/>
        </w:rPr>
      </w:pPr>
      <w:bookmarkStart w:id="3" w:name="_Hlk190771470"/>
      <w:r w:rsidRPr="0051668B">
        <w:rPr>
          <w:rFonts w:ascii="Times New Roman CYR" w:eastAsia="SimSun" w:hAnsi="Times New Roman CYR" w:cs="Times New Roman"/>
          <w:sz w:val="16"/>
          <w:szCs w:val="16"/>
          <w:lang w:eastAsia="zh-CN"/>
        </w:rPr>
        <w:t>- посредством заказного почтового отправления по адресу, указанному заявителем в заявлении о предоставлении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SimSun" w:hAnsi="Times New Roman CYR" w:cs="Times New Roman"/>
          <w:sz w:val="16"/>
          <w:szCs w:val="16"/>
          <w:lang w:eastAsia="zh-CN"/>
        </w:rPr>
      </w:pPr>
      <w:proofErr w:type="gramStart"/>
      <w:r w:rsidRPr="0051668B">
        <w:rPr>
          <w:rFonts w:ascii="Times New Roman CYR" w:eastAsia="SimSun" w:hAnsi="Times New Roman CYR" w:cs="Times New Roman"/>
          <w:sz w:val="16"/>
          <w:szCs w:val="16"/>
          <w:lang w:eastAsia="zh-CN"/>
        </w:rPr>
        <w:t>- в форме электронного документа в личном кабинете путем размещения в федеральной государственной информационной системе «Единый портал государственных и муниципальных услуг (функций)» (www.gosuslugi.ru) (далее - Единый портал) и (или) посредством модуля Портал государственных и муниципальных услуг (функций) Пензенской области Комплексной системы предоставления государственных и муниципальных услуг Пензенской области (далее – Модуль) в соответствии с нормативными правовыми актами Пензенской области (далее при</w:t>
      </w:r>
      <w:proofErr w:type="gramEnd"/>
      <w:r w:rsidRPr="0051668B">
        <w:rPr>
          <w:rFonts w:ascii="Times New Roman CYR" w:eastAsia="SimSun" w:hAnsi="Times New Roman CYR" w:cs="Times New Roman"/>
          <w:sz w:val="16"/>
          <w:szCs w:val="16"/>
          <w:lang w:eastAsia="zh-CN"/>
        </w:rPr>
        <w:t xml:space="preserve"> совместном </w:t>
      </w:r>
      <w:proofErr w:type="gramStart"/>
      <w:r w:rsidRPr="0051668B">
        <w:rPr>
          <w:rFonts w:ascii="Times New Roman CYR" w:eastAsia="SimSun" w:hAnsi="Times New Roman CYR" w:cs="Times New Roman"/>
          <w:sz w:val="16"/>
          <w:szCs w:val="16"/>
          <w:lang w:eastAsia="zh-CN"/>
        </w:rPr>
        <w:t>упоминании</w:t>
      </w:r>
      <w:proofErr w:type="gramEnd"/>
      <w:r w:rsidRPr="0051668B">
        <w:rPr>
          <w:rFonts w:ascii="Times New Roman CYR" w:eastAsia="SimSun" w:hAnsi="Times New Roman CYR" w:cs="Times New Roman"/>
          <w:sz w:val="16"/>
          <w:szCs w:val="16"/>
          <w:lang w:eastAsia="zh-CN"/>
        </w:rPr>
        <w:t xml:space="preserve"> – Порталы).</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формирование реестровой записи в качестве результата предоставления муниципальной услуги не предусматривается.</w:t>
      </w:r>
    </w:p>
    <w:p w:rsidR="0051668B" w:rsidRPr="0051668B" w:rsidRDefault="0051668B" w:rsidP="0051668B">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Calibri" w:hAnsi="Times New Roman" w:cs="Times New Roman"/>
          <w:sz w:val="16"/>
          <w:szCs w:val="16"/>
        </w:rPr>
      </w:pPr>
      <w:r w:rsidRPr="0051668B">
        <w:rPr>
          <w:rFonts w:ascii="Times New Roman" w:eastAsia="Calibri" w:hAnsi="Times New Roman" w:cs="Times New Roman"/>
          <w:sz w:val="16"/>
          <w:szCs w:val="16"/>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51668B" w:rsidRPr="0051668B" w:rsidRDefault="0051668B" w:rsidP="0051668B">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Calibri" w:hAnsi="Times New Roman" w:cs="Times New Roman"/>
          <w:sz w:val="16"/>
          <w:szCs w:val="16"/>
        </w:rPr>
      </w:pPr>
      <w:r w:rsidRPr="0051668B">
        <w:rPr>
          <w:rFonts w:ascii="Times New Roman" w:eastAsia="Calibri" w:hAnsi="Times New Roman" w:cs="Times New Roman"/>
          <w:sz w:val="16"/>
          <w:szCs w:val="16"/>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51668B" w:rsidRPr="0051668B" w:rsidRDefault="0051668B" w:rsidP="0051668B">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Calibri" w:hAnsi="Times New Roman" w:cs="Times New Roman"/>
          <w:sz w:val="16"/>
          <w:szCs w:val="16"/>
        </w:rPr>
      </w:pPr>
      <w:r w:rsidRPr="0051668B">
        <w:rPr>
          <w:rFonts w:ascii="Times New Roman" w:eastAsia="Calibri" w:hAnsi="Times New Roman" w:cs="Times New Roman"/>
          <w:sz w:val="16"/>
          <w:szCs w:val="16"/>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bookmarkEnd w:id="3"/>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39"/>
        <w:jc w:val="center"/>
        <w:rPr>
          <w:rFonts w:ascii="Times New Roman" w:eastAsia="Times New Roman" w:hAnsi="Times New Roman" w:cs="Times New Roman"/>
          <w:b/>
          <w:sz w:val="16"/>
          <w:szCs w:val="16"/>
          <w:lang w:eastAsia="ru-RU"/>
        </w:rPr>
      </w:pPr>
      <w:r w:rsidRPr="0051668B">
        <w:rPr>
          <w:rFonts w:ascii="Times New Roman" w:eastAsia="Times New Roman" w:hAnsi="Times New Roman" w:cs="Times New Roman"/>
          <w:b/>
          <w:sz w:val="16"/>
          <w:szCs w:val="16"/>
          <w:lang w:eastAsia="ru-RU"/>
        </w:rPr>
        <w:t>Срок предоставления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w:eastAsia="SimSun" w:hAnsi="Times New Roman" w:cs="Times New Roman"/>
          <w:sz w:val="16"/>
          <w:szCs w:val="16"/>
          <w:lang w:eastAsia="zh-CN"/>
        </w:rPr>
        <w:t xml:space="preserve">2.4. </w:t>
      </w:r>
      <w:r w:rsidRPr="0051668B">
        <w:rPr>
          <w:rFonts w:ascii="Times New Roman CYR" w:eastAsia="SimSun" w:hAnsi="Times New Roman CYR" w:cs="Times New Roman"/>
          <w:sz w:val="16"/>
          <w:szCs w:val="16"/>
          <w:lang w:eastAsia="zh-CN"/>
        </w:rPr>
        <w:t>Срок предоставления муниципальной услуги составляет 10 (десять) рабочих дней со дня регистрации заявления о предоставлении копии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SimSun" w:hAnsi="Times New Roman" w:cs="Times New Roman"/>
          <w:sz w:val="16"/>
          <w:szCs w:val="16"/>
          <w:lang w:eastAsia="zh-CN"/>
        </w:rPr>
      </w:pPr>
      <w:r w:rsidRPr="0051668B">
        <w:rPr>
          <w:rFonts w:ascii="Times New Roman" w:eastAsia="SimSun" w:hAnsi="Times New Roman" w:cs="Times New Roman"/>
          <w:b/>
          <w:position w:val="-2"/>
          <w:sz w:val="16"/>
          <w:szCs w:val="16"/>
          <w:lang w:eastAsia="zh-CN"/>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color w:val="000000"/>
          <w:sz w:val="16"/>
          <w:szCs w:val="16"/>
          <w:lang w:eastAsia="zh-CN"/>
        </w:rPr>
      </w:pPr>
      <w:r w:rsidRPr="0051668B">
        <w:rPr>
          <w:rFonts w:ascii="Times New Roman" w:eastAsia="SimSun" w:hAnsi="Times New Roman" w:cs="Times New Roman"/>
          <w:sz w:val="16"/>
          <w:szCs w:val="16"/>
          <w:lang w:eastAsia="zh-CN"/>
        </w:rPr>
        <w:t xml:space="preserve">2.5. </w:t>
      </w:r>
      <w:r w:rsidRPr="0051668B">
        <w:rPr>
          <w:rFonts w:ascii="Times New Roman" w:eastAsia="SimSun" w:hAnsi="Times New Roman" w:cs="Times New Roman"/>
          <w:bCs/>
          <w:color w:val="000000"/>
          <w:sz w:val="16"/>
          <w:szCs w:val="16"/>
          <w:lang w:eastAsia="zh-CN"/>
        </w:rPr>
        <w:t>Основания для приостановления предоставления муниципальной услуги не предусмотрены.</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Основания для отказа в предоставлении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color w:val="000000"/>
          <w:sz w:val="16"/>
          <w:szCs w:val="16"/>
          <w:lang w:eastAsia="zh-CN"/>
        </w:rPr>
      </w:pPr>
      <w:r w:rsidRPr="0051668B">
        <w:rPr>
          <w:rFonts w:ascii="Times New Roman" w:eastAsia="SimSun" w:hAnsi="Times New Roman" w:cs="Times New Roman"/>
          <w:bCs/>
          <w:color w:val="000000"/>
          <w:sz w:val="16"/>
          <w:szCs w:val="16"/>
          <w:lang w:eastAsia="zh-CN"/>
        </w:rPr>
        <w:t xml:space="preserve">- несоблюдение требований, установленных пунктом </w:t>
      </w:r>
      <w:r w:rsidRPr="0051668B">
        <w:rPr>
          <w:rFonts w:ascii="Times New Roman" w:eastAsia="SimSun" w:hAnsi="Times New Roman" w:cs="Times New Roman"/>
          <w:bCs/>
          <w:sz w:val="16"/>
          <w:szCs w:val="16"/>
          <w:lang w:eastAsia="zh-CN"/>
        </w:rPr>
        <w:t>2.12</w:t>
      </w:r>
      <w:r w:rsidRPr="0051668B">
        <w:rPr>
          <w:rFonts w:ascii="Times New Roman" w:eastAsia="SimSun" w:hAnsi="Times New Roman" w:cs="Times New Roman"/>
          <w:bCs/>
          <w:color w:val="000000"/>
          <w:sz w:val="16"/>
          <w:szCs w:val="16"/>
          <w:lang w:eastAsia="zh-CN"/>
        </w:rPr>
        <w:t xml:space="preserve"> Административного регламента;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color w:val="000000"/>
          <w:sz w:val="16"/>
          <w:szCs w:val="16"/>
          <w:lang w:eastAsia="zh-CN"/>
        </w:rPr>
      </w:pPr>
      <w:r w:rsidRPr="0051668B">
        <w:rPr>
          <w:rFonts w:ascii="Times New Roman" w:eastAsia="SimSun" w:hAnsi="Times New Roman" w:cs="Times New Roman"/>
          <w:bCs/>
          <w:color w:val="000000"/>
          <w:sz w:val="16"/>
          <w:szCs w:val="16"/>
          <w:lang w:eastAsia="zh-CN"/>
        </w:rPr>
        <w:t>- в случае обращения заявителя о выдаче копий муниципальных правовых актов, не затрагивающих его права и свободы, с целью соблюдения прав других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bCs/>
          <w:color w:val="000000"/>
          <w:sz w:val="16"/>
          <w:szCs w:val="16"/>
          <w:lang w:eastAsia="zh-CN"/>
        </w:rPr>
      </w:pPr>
      <w:r w:rsidRPr="0051668B">
        <w:rPr>
          <w:rFonts w:ascii="Times New Roman" w:eastAsia="SimSun" w:hAnsi="Times New Roman" w:cs="Times New Roman"/>
          <w:bCs/>
          <w:color w:val="000000"/>
          <w:sz w:val="16"/>
          <w:szCs w:val="16"/>
          <w:lang w:eastAsia="zh-CN"/>
        </w:rPr>
        <w:t xml:space="preserve"> - в случае</w:t>
      </w:r>
      <w:proofErr w:type="gramStart"/>
      <w:r w:rsidRPr="0051668B">
        <w:rPr>
          <w:rFonts w:ascii="Times New Roman" w:eastAsia="SimSun" w:hAnsi="Times New Roman" w:cs="Times New Roman"/>
          <w:bCs/>
          <w:color w:val="000000"/>
          <w:sz w:val="16"/>
          <w:szCs w:val="16"/>
          <w:lang w:eastAsia="zh-CN"/>
        </w:rPr>
        <w:t>,</w:t>
      </w:r>
      <w:proofErr w:type="gramEnd"/>
      <w:r w:rsidRPr="0051668B">
        <w:rPr>
          <w:rFonts w:ascii="Times New Roman" w:eastAsia="SimSun" w:hAnsi="Times New Roman" w:cs="Times New Roman"/>
          <w:bCs/>
          <w:color w:val="000000"/>
          <w:sz w:val="16"/>
          <w:szCs w:val="16"/>
          <w:lang w:eastAsia="zh-CN"/>
        </w:rPr>
        <w:t xml:space="preserve"> если информация, содержащаяся в запрашиваемых копиях  муниципальных правовых актов, отнесена в установленном федеральным законом порядке к сведениям, составляющим государственную или иную охраняемую законом тайну;</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отсутствие запрашиваемого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SimSun" w:hAnsi="Times New Roman" w:cs="Times New Roman"/>
          <w:b/>
          <w:sz w:val="16"/>
          <w:szCs w:val="16"/>
          <w:lang w:eastAsia="zh-CN"/>
        </w:rPr>
      </w:pPr>
      <w:r w:rsidRPr="0051668B">
        <w:rPr>
          <w:rFonts w:ascii="Times New Roman" w:eastAsia="SimSun" w:hAnsi="Times New Roman" w:cs="Times New Roman"/>
          <w:b/>
          <w:sz w:val="16"/>
          <w:szCs w:val="16"/>
          <w:lang w:eastAsia="zh-CN"/>
        </w:rPr>
        <w:t>Р</w:t>
      </w:r>
      <w:r w:rsidRPr="0051668B">
        <w:rPr>
          <w:rFonts w:ascii="Times New Roman" w:eastAsia="SimSun" w:hAnsi="Times New Roman" w:cs="Times New Roman"/>
          <w:b/>
          <w:sz w:val="16"/>
          <w:szCs w:val="16"/>
          <w:lang w:eastAsia="ru-RU"/>
        </w:rPr>
        <w:t xml:space="preserve">азмер платы, взимаемой с заявителя при предоставлении муниципальной услуги и способы ее взимания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2.6. </w:t>
      </w:r>
      <w:r w:rsidRPr="0051668B">
        <w:rPr>
          <w:rFonts w:ascii="Times New Roman CYR" w:eastAsia="SimSun" w:hAnsi="Times New Roman CYR" w:cs="Times New Roman"/>
          <w:sz w:val="16"/>
          <w:szCs w:val="16"/>
          <w:lang w:eastAsia="zh-CN"/>
        </w:rPr>
        <w:t>Плата при предоставлении муниципальной услуги не взимается.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2"/>
        <w:rPr>
          <w:rFonts w:ascii="Times New Roman" w:eastAsia="Times New Roman" w:hAnsi="Times New Roman" w:cs="Times New Roman"/>
          <w:b/>
          <w:bCs/>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autoSpaceDE w:val="0"/>
        <w:autoSpaceDN w:val="0"/>
        <w:adjustRightInd w:val="0"/>
        <w:ind w:firstLine="540"/>
        <w:jc w:val="center"/>
        <w:rPr>
          <w:rFonts w:ascii="Times New Roman CYR" w:eastAsia="Calibri" w:hAnsi="Times New Roman CYR" w:cs="Times New Roman"/>
          <w:b/>
          <w:sz w:val="16"/>
          <w:szCs w:val="16"/>
        </w:rPr>
      </w:pPr>
      <w:r w:rsidRPr="0051668B">
        <w:rPr>
          <w:rFonts w:ascii="Times New Roman CYR" w:eastAsia="SimSun" w:hAnsi="Times New Roman CYR" w:cs="Times New Roman"/>
          <w:b/>
          <w:sz w:val="16"/>
          <w:szCs w:val="16"/>
          <w:lang w:eastAsia="zh-CN"/>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МФЦ</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autoSpaceDE w:val="0"/>
        <w:autoSpaceDN w:val="0"/>
        <w:adjustRightInd w:val="0"/>
        <w:ind w:firstLine="540"/>
        <w:rPr>
          <w:rFonts w:ascii="Times New Roman CYR" w:eastAsia="SimSun" w:hAnsi="Times New Roman CYR" w:cs="Times New Roman"/>
          <w:sz w:val="16"/>
          <w:szCs w:val="16"/>
          <w:lang w:eastAsia="zh-CN"/>
        </w:rPr>
      </w:pPr>
      <w:r w:rsidRPr="0051668B">
        <w:rPr>
          <w:rFonts w:ascii="Times New Roman" w:eastAsia="Times New Roman" w:hAnsi="Times New Roman" w:cs="Times New Roman"/>
          <w:sz w:val="16"/>
          <w:szCs w:val="16"/>
          <w:lang w:eastAsia="ru-RU"/>
        </w:rPr>
        <w:t xml:space="preserve">2.7. </w:t>
      </w:r>
      <w:proofErr w:type="gramStart"/>
      <w:r w:rsidRPr="0051668B">
        <w:rPr>
          <w:rFonts w:ascii="Times New Roman CYR" w:eastAsia="SimSun" w:hAnsi="Times New Roman CYR" w:cs="Times New Roman"/>
          <w:sz w:val="16"/>
          <w:szCs w:val="16"/>
          <w:lang w:eastAsia="zh-CN"/>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устанавливается не более 15 минут в администрации – с момента обращения к специалисту и 20 минут – в МФЦ с момента запроса номера очереди в системе электронной очереди.</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outlineLvl w:val="2"/>
        <w:rPr>
          <w:rFonts w:ascii="Times New Roman" w:eastAsia="Times New Roman" w:hAnsi="Times New Roman" w:cs="Times New Roman"/>
          <w:b/>
          <w:bCs/>
          <w:sz w:val="16"/>
          <w:szCs w:val="16"/>
          <w:lang w:eastAsia="ru-RU"/>
        </w:rPr>
      </w:pPr>
      <w:r w:rsidRPr="0051668B">
        <w:rPr>
          <w:rFonts w:ascii="Times New Roman" w:eastAsia="Times New Roman" w:hAnsi="Times New Roman" w:cs="Times New Roman"/>
          <w:b/>
          <w:bCs/>
          <w:sz w:val="16"/>
          <w:szCs w:val="16"/>
          <w:lang w:eastAsia="ru-RU"/>
        </w:rPr>
        <w:t xml:space="preserve">Срок регистрации запроса заявителя о предоставлении муниципальной услуги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sz w:val="16"/>
          <w:szCs w:val="16"/>
          <w:lang w:eastAsia="ru-RU"/>
        </w:rPr>
        <w:t>2.8. Регистрация заявления</w:t>
      </w:r>
      <w:r w:rsidRPr="0051668B">
        <w:rPr>
          <w:rFonts w:ascii="Times New Roman" w:eastAsia="SimSun" w:hAnsi="Times New Roman" w:cs="Times New Roman"/>
          <w:sz w:val="16"/>
          <w:szCs w:val="16"/>
          <w:lang w:eastAsia="zh-CN"/>
        </w:rPr>
        <w:t xml:space="preserve"> осуществляется в день поступления с присвоением входящего номера и указанием даты получения.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sz w:val="16"/>
          <w:szCs w:val="16"/>
          <w:lang w:eastAsia="ru-RU"/>
        </w:rPr>
        <w:t>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 xml:space="preserve">Регистрация заявления заявителя (представителя заявителя) о предоставлении муниципальной услуги, направленного в форме электронного документа, с использованием </w:t>
      </w:r>
      <w:r w:rsidRPr="0051668B">
        <w:rPr>
          <w:rFonts w:ascii="Times New Roman" w:eastAsia="Times New Roman" w:hAnsi="Times New Roman" w:cs="Times New Roman"/>
          <w:color w:val="000000"/>
          <w:sz w:val="16"/>
          <w:szCs w:val="16"/>
          <w:lang w:eastAsia="ru-RU"/>
        </w:rPr>
        <w:t>Модуля</w:t>
      </w:r>
      <w:r w:rsidRPr="0051668B">
        <w:rPr>
          <w:rFonts w:ascii="Times New Roman" w:eastAsia="Times New Roman" w:hAnsi="Times New Roman" w:cs="Times New Roman"/>
          <w:sz w:val="16"/>
          <w:szCs w:val="16"/>
          <w:lang w:eastAsia="ru-RU"/>
        </w:rPr>
        <w:t xml:space="preserve"> осуществляется в автоматическом режиме.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9921"/>
        </w:tabs>
        <w:ind w:right="140" w:firstLine="567"/>
        <w:jc w:val="center"/>
        <w:rPr>
          <w:rFonts w:ascii="Times New Roman" w:eastAsia="Times New Roman" w:hAnsi="Times New Roman"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08"/>
        <w:jc w:val="center"/>
        <w:rPr>
          <w:rFonts w:ascii="Times New Roman CYR" w:eastAsia="SimSun" w:hAnsi="Times New Roman CYR" w:cs="Times New Roman"/>
          <w:b/>
          <w:sz w:val="16"/>
          <w:szCs w:val="16"/>
          <w:lang w:eastAsia="zh-CN"/>
        </w:rPr>
      </w:pPr>
      <w:r w:rsidRPr="0051668B">
        <w:rPr>
          <w:rFonts w:ascii="Times New Roman CYR" w:eastAsia="SimSun" w:hAnsi="Times New Roman CYR" w:cs="Times New Roman"/>
          <w:b/>
          <w:sz w:val="16"/>
          <w:szCs w:val="16"/>
          <w:lang w:eastAsia="zh-CN"/>
        </w:rPr>
        <w:t>Требования к помещениям, в которых предоставляется муниципальная услуга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w:eastAsia="Times New Roman" w:hAnsi="Times New Roman" w:cs="Times New Roman"/>
          <w:sz w:val="16"/>
          <w:szCs w:val="16"/>
          <w:lang w:eastAsia="ru-RU"/>
        </w:rPr>
        <w:t xml:space="preserve">2.9. </w:t>
      </w:r>
      <w:r w:rsidRPr="0051668B">
        <w:rPr>
          <w:rFonts w:ascii="Times New Roman CYR" w:eastAsia="Calibri" w:hAnsi="Times New Roman CYR" w:cs="Times New Roman"/>
          <w:kern w:val="2"/>
          <w:sz w:val="16"/>
          <w:szCs w:val="16"/>
        </w:rPr>
        <w:t>В Администрации, МФЦ выделяются помещения для приема заявителей. Вход в помещение, в котором предоставляется муниципальная услуга, оборудуется для свободного доступа заявителей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 xml:space="preserve">Окна (кабинеты) приема заявителей оборудуются информационными табличками (вывесками) с </w:t>
      </w:r>
      <w:proofErr w:type="gramStart"/>
      <w:r w:rsidRPr="0051668B">
        <w:rPr>
          <w:rFonts w:ascii="Times New Roman CYR" w:eastAsia="Calibri" w:hAnsi="Times New Roman CYR" w:cs="Times New Roman"/>
          <w:kern w:val="2"/>
          <w:sz w:val="16"/>
          <w:szCs w:val="16"/>
        </w:rPr>
        <w:t>указанием</w:t>
      </w:r>
      <w:proofErr w:type="gramEnd"/>
      <w:r w:rsidRPr="0051668B">
        <w:rPr>
          <w:rFonts w:ascii="Times New Roman CYR" w:eastAsia="Calibri" w:hAnsi="Times New Roman CYR" w:cs="Times New Roman"/>
          <w:kern w:val="2"/>
          <w:sz w:val="16"/>
          <w:szCs w:val="16"/>
        </w:rPr>
        <w:t xml:space="preserve"> в том числе номера окна (кабинета); фамилии, имени, отчества (при наличии) и должности муниципального служащего, работника; времени перерыва на обед; графика приема заявителей.</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Рабочие места муниципальных служащих, работников оснащаются печатающими и сканирующими устройствами, персональными компьютерами с возможностью доступа к необходимым информационным базам данных.</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lastRenderedPageBreak/>
        <w:t>Площадь мест ожидания в помещениях, в которых предоставляется муниципальная услуга, не может составлять менее 5 мест, из них не менее двух мест - для инвалидов.</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Места ожидания должны соответствовать комфортным условиям для заявителей и оптимальным условиям работы государственных служащих.</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Места ожидания в очереди на представление или получение документов оборудуются стульями, кресельными секциями, скамьями (</w:t>
      </w:r>
      <w:proofErr w:type="spellStart"/>
      <w:r w:rsidRPr="0051668B">
        <w:rPr>
          <w:rFonts w:ascii="Times New Roman CYR" w:eastAsia="Calibri" w:hAnsi="Times New Roman CYR" w:cs="Times New Roman"/>
          <w:kern w:val="2"/>
          <w:sz w:val="16"/>
          <w:szCs w:val="16"/>
        </w:rPr>
        <w:t>банкетками</w:t>
      </w:r>
      <w:proofErr w:type="spellEnd"/>
      <w:r w:rsidRPr="0051668B">
        <w:rPr>
          <w:rFonts w:ascii="Times New Roman CYR" w:eastAsia="Calibri" w:hAnsi="Times New Roman CYR" w:cs="Times New Roman"/>
          <w:kern w:val="2"/>
          <w:sz w:val="16"/>
          <w:szCs w:val="16"/>
        </w:rPr>
        <w:t>), а также столами (стойками).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Места ожидания оборудуются местами для заполнения запросов о предоставлении муниципальной услуги, бумагой, ручками.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 xml:space="preserve">Помещения, в которых предоставляется муниципальная услуга, оборудуются стендами, содержащими информацию о порядке предоставления муниципальной услуги, в том числе текст настоящего регламента со всеми изменениями, образцами заполнения заявлений, запросов и перечнем документов и (или) информации, необходимые для предоставления муниципальной услуги.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а) 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б)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в) сопровождение инвалидов, имеющих стойкие расстройства функции зрения и самостоятельного передвижения, и оказание им помощи;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 xml:space="preserve">е) допуск </w:t>
      </w:r>
      <w:proofErr w:type="spellStart"/>
      <w:r w:rsidRPr="0051668B">
        <w:rPr>
          <w:rFonts w:ascii="Times New Roman CYR" w:eastAsia="Calibri" w:hAnsi="Times New Roman CYR" w:cs="Times New Roman"/>
          <w:kern w:val="2"/>
          <w:sz w:val="16"/>
          <w:szCs w:val="16"/>
        </w:rPr>
        <w:t>сурдопереводчика</w:t>
      </w:r>
      <w:proofErr w:type="spellEnd"/>
      <w:r w:rsidRPr="0051668B">
        <w:rPr>
          <w:rFonts w:ascii="Times New Roman CYR" w:eastAsia="Calibri" w:hAnsi="Times New Roman CYR" w:cs="Times New Roman"/>
          <w:kern w:val="2"/>
          <w:sz w:val="16"/>
          <w:szCs w:val="16"/>
        </w:rPr>
        <w:t xml:space="preserve"> и </w:t>
      </w:r>
      <w:proofErr w:type="spellStart"/>
      <w:r w:rsidRPr="0051668B">
        <w:rPr>
          <w:rFonts w:ascii="Times New Roman CYR" w:eastAsia="Calibri" w:hAnsi="Times New Roman CYR" w:cs="Times New Roman"/>
          <w:kern w:val="2"/>
          <w:sz w:val="16"/>
          <w:szCs w:val="16"/>
        </w:rPr>
        <w:t>тифлосурдопереводчика</w:t>
      </w:r>
      <w:proofErr w:type="spellEnd"/>
      <w:r w:rsidRPr="0051668B">
        <w:rPr>
          <w:rFonts w:ascii="Times New Roman CYR" w:eastAsia="Calibri" w:hAnsi="Times New Roman CYR" w:cs="Times New Roman"/>
          <w:kern w:val="2"/>
          <w:sz w:val="16"/>
          <w:szCs w:val="16"/>
        </w:rPr>
        <w:t>;</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proofErr w:type="gramStart"/>
      <w:r w:rsidRPr="0051668B">
        <w:rPr>
          <w:rFonts w:ascii="Times New Roman CYR" w:eastAsia="Calibri" w:hAnsi="Times New Roman CYR" w:cs="Times New Roman"/>
          <w:kern w:val="2"/>
          <w:sz w:val="16"/>
          <w:szCs w:val="16"/>
        </w:rP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16" w:history="1">
        <w:r w:rsidRPr="0051668B">
          <w:rPr>
            <w:rFonts w:ascii="Times New Roman CYR" w:eastAsia="Calibri" w:hAnsi="Times New Roman CYR" w:cs="Times New Roman"/>
            <w:kern w:val="2"/>
            <w:sz w:val="16"/>
            <w:szCs w:val="16"/>
          </w:rPr>
          <w:t>форме</w:t>
        </w:r>
      </w:hyperlink>
      <w:r w:rsidRPr="0051668B">
        <w:rPr>
          <w:rFonts w:ascii="Times New Roman CYR" w:eastAsia="Calibri" w:hAnsi="Times New Roman CYR" w:cs="Times New Roman"/>
          <w:kern w:val="2"/>
          <w:sz w:val="16"/>
          <w:szCs w:val="16"/>
        </w:rPr>
        <w:t xml:space="preserve"> и в </w:t>
      </w:r>
      <w:hyperlink r:id="rId17" w:history="1">
        <w:r w:rsidRPr="0051668B">
          <w:rPr>
            <w:rFonts w:ascii="Times New Roman CYR" w:eastAsia="Calibri" w:hAnsi="Times New Roman CYR" w:cs="Times New Roman"/>
            <w:kern w:val="2"/>
            <w:sz w:val="16"/>
            <w:szCs w:val="16"/>
          </w:rPr>
          <w:t>порядке</w:t>
        </w:r>
      </w:hyperlink>
      <w:r w:rsidRPr="0051668B">
        <w:rPr>
          <w:rFonts w:ascii="Times New Roman CYR" w:eastAsia="Calibri" w:hAnsi="Times New Roman CYR" w:cs="Times New Roman"/>
          <w:kern w:val="2"/>
          <w:sz w:val="16"/>
          <w:szCs w:val="16"/>
        </w:rPr>
        <w:t xml:space="preserve">, которые установлены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51668B">
          <w:rPr>
            <w:rFonts w:ascii="Times New Roman CYR" w:eastAsia="Calibri" w:hAnsi="Times New Roman CYR" w:cs="Times New Roman"/>
            <w:kern w:val="2"/>
            <w:sz w:val="16"/>
            <w:szCs w:val="16"/>
          </w:rPr>
          <w:t>2015 г</w:t>
        </w:r>
      </w:smartTag>
      <w:r w:rsidRPr="0051668B">
        <w:rPr>
          <w:rFonts w:ascii="Times New Roman CYR" w:eastAsia="Calibri" w:hAnsi="Times New Roman CYR" w:cs="Times New Roman"/>
          <w:kern w:val="2"/>
          <w:sz w:val="16"/>
          <w:szCs w:val="16"/>
        </w:rPr>
        <w:t>. № 386н «Об утверждении формы документа, подтверждающего специальное обучение собаки-проводника, и порядка его выдачи»;</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з) оказание инвалидам помощи в преодолении барьеров, мешающих получению ими государственной услуги наравне с другими лицами.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(месту пребывания или фактического проживания) инвалида или в дистанционном режиме.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proofErr w:type="gramStart"/>
      <w:r w:rsidRPr="0051668B">
        <w:rPr>
          <w:rFonts w:ascii="Times New Roman CYR" w:eastAsia="Calibri" w:hAnsi="Times New Roman CYR" w:cs="Times New Roman"/>
          <w:kern w:val="2"/>
          <w:sz w:val="16"/>
          <w:szCs w:val="16"/>
        </w:rPr>
        <w:t>На каждой стоянке (остановке) транспортных средств, в том числе около объектов социальной инфраструктуры, в которых осуществляется предоставление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51668B">
        <w:rPr>
          <w:rFonts w:ascii="Times New Roman CYR" w:eastAsia="Calibri" w:hAnsi="Times New Roman CYR" w:cs="Times New Roman"/>
          <w:kern w:val="2"/>
          <w:sz w:val="16"/>
          <w:szCs w:val="16"/>
        </w:rPr>
        <w:t>.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SimSun" w:hAnsi="Times New Roman" w:cs="Times New Roman"/>
          <w:b/>
          <w:sz w:val="16"/>
          <w:szCs w:val="16"/>
          <w:lang w:eastAsia="zh-CN"/>
        </w:rPr>
      </w:pPr>
      <w:r w:rsidRPr="0051668B">
        <w:rPr>
          <w:rFonts w:ascii="Times New Roman" w:eastAsia="SimSun" w:hAnsi="Times New Roman" w:cs="Times New Roman"/>
          <w:b/>
          <w:sz w:val="16"/>
          <w:szCs w:val="16"/>
          <w:lang w:eastAsia="zh-CN"/>
        </w:rPr>
        <w:t>Показатели доступности и качества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position w:val="-2"/>
          <w:sz w:val="16"/>
          <w:szCs w:val="16"/>
          <w:lang w:eastAsia="ru-RU"/>
        </w:rPr>
        <w:t xml:space="preserve">2.10. </w:t>
      </w:r>
      <w:r w:rsidRPr="0051668B">
        <w:rPr>
          <w:rFonts w:ascii="Times New Roman" w:eastAsia="Times New Roman" w:hAnsi="Times New Roman" w:cs="Times New Roman"/>
          <w:sz w:val="16"/>
          <w:szCs w:val="16"/>
          <w:lang w:eastAsia="ru-RU"/>
        </w:rPr>
        <w:t>Показателями качества и доступности муниципальной услуги, в том числе доступность электронных форм документов, необходимых для предоставления услуги, являются: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возможность подачи заявления на получение муниципальной услуги и документов в электронной форме;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своевременное предоставление муниципальной услуги (отсутствие нарушений сроков предоставления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удобство информирования заявителя о ходе предоставления муниципальной услуги, а также получения результата предоставления услуги.</w:t>
      </w:r>
    </w:p>
    <w:p w:rsidR="0051668B" w:rsidRPr="0051668B" w:rsidRDefault="0051668B" w:rsidP="0051668B">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16"/>
          <w:szCs w:val="16"/>
          <w:lang w:eastAsia="zh-CN" w:bidi="hi-IN"/>
        </w:rPr>
      </w:pPr>
      <w:r w:rsidRPr="0051668B">
        <w:rPr>
          <w:rFonts w:ascii="Times New Roman" w:eastAsia="Times New Roman" w:hAnsi="Times New Roman" w:cs="Times New Roman"/>
          <w:color w:val="000000"/>
          <w:position w:val="-2"/>
          <w:sz w:val="16"/>
          <w:szCs w:val="16"/>
          <w:lang w:eastAsia="zh-CN" w:bidi="hi-IN"/>
        </w:rPr>
        <w:t>2.10.1. В процессе предоставления муниципальной услуги заявитель взаимодействует со специалистами Администрации, МФЦ:</w:t>
      </w:r>
    </w:p>
    <w:p w:rsidR="0051668B" w:rsidRPr="0051668B" w:rsidRDefault="0051668B" w:rsidP="0051668B">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16"/>
          <w:szCs w:val="16"/>
          <w:lang w:eastAsia="zh-CN" w:bidi="hi-IN"/>
        </w:rPr>
      </w:pPr>
      <w:r w:rsidRPr="0051668B">
        <w:rPr>
          <w:rFonts w:ascii="Times New Roman" w:eastAsia="Times New Roman" w:hAnsi="Times New Roman" w:cs="Times New Roman"/>
          <w:color w:val="000000"/>
          <w:position w:val="-2"/>
          <w:sz w:val="16"/>
          <w:szCs w:val="16"/>
          <w:lang w:eastAsia="zh-CN" w:bidi="hi-IN"/>
        </w:rPr>
        <w:t>- при подаче документов для получения муниципальной услуги;</w:t>
      </w:r>
    </w:p>
    <w:p w:rsidR="0051668B" w:rsidRPr="0051668B" w:rsidRDefault="0051668B" w:rsidP="0051668B">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color w:val="000000"/>
          <w:sz w:val="16"/>
          <w:szCs w:val="16"/>
          <w:lang w:eastAsia="zh-CN" w:bidi="hi-IN"/>
        </w:rPr>
      </w:pPr>
      <w:r w:rsidRPr="0051668B">
        <w:rPr>
          <w:rFonts w:ascii="Times New Roman" w:eastAsia="Times New Roman" w:hAnsi="Times New Roman" w:cs="Times New Roman"/>
          <w:color w:val="000000"/>
          <w:position w:val="-2"/>
          <w:sz w:val="16"/>
          <w:szCs w:val="16"/>
          <w:lang w:eastAsia="zh-CN" w:bidi="hi-IN"/>
        </w:rPr>
        <w:t>- при получении результата предоставления муниципальной услуги.</w:t>
      </w:r>
    </w:p>
    <w:p w:rsidR="0051668B" w:rsidRPr="0051668B" w:rsidRDefault="0051668B" w:rsidP="0051668B">
      <w:pPr>
        <w:pBdr>
          <w:top w:val="none" w:sz="4" w:space="0" w:color="000000"/>
          <w:left w:val="none" w:sz="4" w:space="0" w:color="000000"/>
          <w:bottom w:val="none" w:sz="4" w:space="0" w:color="000000"/>
          <w:right w:val="none" w:sz="4" w:space="0" w:color="000000"/>
          <w:between w:val="none" w:sz="4" w:space="0" w:color="000000"/>
        </w:pBdr>
        <w:jc w:val="left"/>
        <w:rPr>
          <w:rFonts w:ascii="Calibri" w:eastAsia="Calibri" w:hAnsi="Calibri" w:cs="Calibri"/>
          <w:sz w:val="16"/>
          <w:szCs w:val="16"/>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spacing w:after="120"/>
        <w:jc w:val="center"/>
        <w:rPr>
          <w:rFonts w:ascii="Times New Roman" w:eastAsia="Times New Roman" w:hAnsi="Times New Roman" w:cs="Times New Roman"/>
          <w:b/>
          <w:spacing w:val="2"/>
          <w:sz w:val="16"/>
          <w:szCs w:val="16"/>
        </w:rPr>
      </w:pPr>
      <w:r w:rsidRPr="0051668B">
        <w:rPr>
          <w:rFonts w:ascii="Times New Roman" w:eastAsia="Times New Roman" w:hAnsi="Times New Roman" w:cs="Times New Roman"/>
          <w:b/>
          <w:spacing w:val="2"/>
          <w:sz w:val="16"/>
          <w:szCs w:val="16"/>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pacing w:val="2"/>
          <w:sz w:val="16"/>
          <w:szCs w:val="16"/>
          <w:lang w:eastAsia="ru-RU"/>
        </w:rPr>
        <w:t xml:space="preserve">2.11. Для получения муниципальной услуги заявителю </w:t>
      </w:r>
      <w:r w:rsidRPr="0051668B">
        <w:rPr>
          <w:rFonts w:ascii="Times New Roman" w:eastAsia="Times New Roman" w:hAnsi="Times New Roman" w:cs="Times New Roman"/>
          <w:sz w:val="16"/>
          <w:szCs w:val="16"/>
          <w:lang w:eastAsia="ru-RU"/>
        </w:rPr>
        <w:t xml:space="preserve">(представителю заявителя) </w:t>
      </w:r>
      <w:r w:rsidRPr="0051668B">
        <w:rPr>
          <w:rFonts w:ascii="Times New Roman" w:eastAsia="Times New Roman" w:hAnsi="Times New Roman" w:cs="Times New Roman"/>
          <w:spacing w:val="2"/>
          <w:sz w:val="16"/>
          <w:szCs w:val="16"/>
          <w:lang w:eastAsia="ru-RU"/>
        </w:rPr>
        <w:t>предоставляется возможность представить заявление в</w:t>
      </w:r>
      <w:r w:rsidRPr="0051668B">
        <w:rPr>
          <w:rFonts w:ascii="Times New Roman" w:eastAsia="Times New Roman" w:hAnsi="Times New Roman" w:cs="Times New Roman"/>
          <w:sz w:val="16"/>
          <w:szCs w:val="16"/>
          <w:lang w:eastAsia="ru-RU"/>
        </w:rPr>
        <w:t xml:space="preserve"> МФЦ в соответствии с соглашением о взаимодействии, заключенным между МФЦ и Администрацией, со дня вступления в силу соглашения о взаимодействии.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1260"/>
        </w:tabs>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sz w:val="16"/>
          <w:szCs w:val="16"/>
          <w:lang w:eastAsia="zh-CN"/>
        </w:rPr>
        <w:t>В МФЦ осуществляются прием и выдача документов только при личном обращении заявителя (представителя заявителя).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tabs>
          <w:tab w:val="left" w:pos="1260"/>
        </w:tabs>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sz w:val="16"/>
          <w:szCs w:val="16"/>
          <w:lang w:eastAsia="zh-CN"/>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sz w:val="16"/>
          <w:szCs w:val="16"/>
          <w:lang w:eastAsia="zh-CN"/>
        </w:rPr>
        <w:t>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sz w:val="16"/>
          <w:szCs w:val="16"/>
          <w:lang w:eastAsia="zh-CN"/>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sz w:val="16"/>
          <w:szCs w:val="16"/>
          <w:lang w:eastAsia="zh-CN"/>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 xml:space="preserve">В случае направления заявления посредством порталов формирование заявления осуществляется посредством заполнения интерактивной формы на порталах без необходимости дополнительной подачи заявления в какой-либо иной форме. Представление копии документа, удостоверяющего личность заявителя, в виде электронного образа такого документа не требуется.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 xml:space="preserve">Электронные образы документов, представляемые с заявлением, направляются в виде файлов в одном из форматов: DOC, DOCX, ODT, XLS, XLSX, ODS, XML, PDF, JPG, JPEG. Электронные образы документов, представляемые с заявлением, заверяются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 xml:space="preserve">Качество представляемых электронных документов (электронных образов документов) должно позволять в полном объеме прочитать текст документа и распознать реквизиты документа.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lastRenderedPageBreak/>
        <w:t xml:space="preserve">Подписание электронных документов осуществляется в соответствии с требованиями Федерального закона от 06.04.2011 № 63-ФЗ «Об электронной подписи» (с изменениями) и требованиями Федерального закона от 27.07.2010 № 210-ФЗ «Об организации предоставления государственных и муниципальных услуг» (с изменениями) (далее - Федеральный закон от 27.07.2010 № 210-ФЗ).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 xml:space="preserve">Установление личности заявителя (представителя) осуществляется в администрации, МФЦ, в том числе в случае подачи запроса через порталы: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 xml:space="preserve">1)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2) Установление личности (идентификации) заявителя осуществляется посредством федеральной государственной информационной системы «Единая система идентификац</w:t>
      </w:r>
      <w:proofErr w:type="gramStart"/>
      <w:r w:rsidRPr="0051668B">
        <w:rPr>
          <w:rFonts w:ascii="Times New Roman CYR" w:eastAsia="Calibri" w:hAnsi="Times New Roman CYR" w:cs="Times New Roman"/>
          <w:kern w:val="2"/>
          <w:sz w:val="16"/>
          <w:szCs w:val="16"/>
        </w:rPr>
        <w:t>ии и ау</w:t>
      </w:r>
      <w:proofErr w:type="gramEnd"/>
      <w:r w:rsidRPr="0051668B">
        <w:rPr>
          <w:rFonts w:ascii="Times New Roman CYR" w:eastAsia="Calibri" w:hAnsi="Times New Roman CYR" w:cs="Times New Roman"/>
          <w:kern w:val="2"/>
          <w:sz w:val="16"/>
          <w:szCs w:val="16"/>
        </w:rPr>
        <w:t xml:space="preserve">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В случае направления заявления посредством порталов сведения из документа, удостоверяющего личность заявителя, представителя, проверяются при подтверждении учетной записи в ЕСИА.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r w:rsidRPr="0051668B">
        <w:rPr>
          <w:rFonts w:ascii="Times New Roman CYR" w:eastAsia="Calibri" w:hAnsi="Times New Roman CYR" w:cs="Times New Roman"/>
          <w:kern w:val="2"/>
          <w:sz w:val="16"/>
          <w:szCs w:val="16"/>
        </w:rPr>
        <w:t>Оказание муниципальной услуги в электронном виде обеспечивается при наличии технической возможности.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51"/>
        <w:rPr>
          <w:rFonts w:ascii="Times New Roman CYR" w:eastAsia="Calibri" w:hAnsi="Times New Roman CYR" w:cs="Times New Roman"/>
          <w:kern w:val="2"/>
          <w:sz w:val="16"/>
          <w:szCs w:val="16"/>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Times New Roman" w:hAnsi="Times New Roman" w:cs="Times New Roman"/>
          <w:b/>
          <w:sz w:val="16"/>
          <w:szCs w:val="16"/>
          <w:lang w:eastAsia="ru-RU"/>
        </w:rPr>
      </w:pPr>
      <w:r w:rsidRPr="0051668B">
        <w:rPr>
          <w:rFonts w:ascii="Times New Roman" w:eastAsia="Times New Roman" w:hAnsi="Times New Roman" w:cs="Times New Roman"/>
          <w:b/>
          <w:sz w:val="16"/>
          <w:szCs w:val="16"/>
          <w:lang w:eastAsia="ru-RU"/>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center"/>
        <w:rPr>
          <w:rFonts w:ascii="Times New Roman" w:eastAsia="Times New Roman" w:hAnsi="Times New Roman" w:cs="Times New Roman"/>
          <w:b/>
          <w:sz w:val="16"/>
          <w:szCs w:val="16"/>
          <w:lang w:eastAsia="zh-CN"/>
        </w:rPr>
      </w:pPr>
      <w:r w:rsidRPr="0051668B">
        <w:rPr>
          <w:rFonts w:ascii="Times New Roman" w:eastAsia="Times New Roman" w:hAnsi="Times New Roman" w:cs="Times New Roman"/>
          <w:b/>
          <w:sz w:val="16"/>
          <w:szCs w:val="16"/>
          <w:lang w:eastAsia="ru-RU"/>
        </w:rPr>
        <w:t>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ru-RU"/>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outlineLvl w:val="0"/>
        <w:rPr>
          <w:rFonts w:ascii="Times New Roman" w:eastAsia="SimSun" w:hAnsi="Times New Roman" w:cs="Times New Roman"/>
          <w:bCs/>
          <w:sz w:val="16"/>
          <w:szCs w:val="16"/>
          <w:lang w:eastAsia="ru-RU"/>
        </w:rPr>
      </w:pPr>
      <w:r w:rsidRPr="0051668B">
        <w:rPr>
          <w:rFonts w:ascii="Times New Roman" w:eastAsia="SimSun" w:hAnsi="Times New Roman" w:cs="Times New Roman"/>
          <w:bCs/>
          <w:sz w:val="16"/>
          <w:szCs w:val="16"/>
          <w:lang w:eastAsia="zh-CN"/>
        </w:rPr>
        <w:t xml:space="preserve">2.12. </w:t>
      </w:r>
      <w:r w:rsidRPr="0051668B">
        <w:rPr>
          <w:rFonts w:ascii="Times New Roman" w:eastAsia="SimSun" w:hAnsi="Times New Roman" w:cs="Times New Roman"/>
          <w:bCs/>
          <w:sz w:val="16"/>
          <w:szCs w:val="16"/>
          <w:lang w:eastAsia="ru-RU"/>
        </w:rPr>
        <w:t>Исчерпывающий перечень документов, необходимых для предоставления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outlineLvl w:val="0"/>
        <w:rPr>
          <w:rFonts w:ascii="Times New Roman" w:eastAsia="SimSun" w:hAnsi="Times New Roman" w:cs="Times New Roman"/>
          <w:bCs/>
          <w:sz w:val="16"/>
          <w:szCs w:val="16"/>
          <w:lang w:eastAsia="zh-CN"/>
        </w:rPr>
      </w:pPr>
      <w:r w:rsidRPr="0051668B">
        <w:rPr>
          <w:rFonts w:ascii="Times New Roman" w:eastAsia="SimSun" w:hAnsi="Times New Roman" w:cs="Times New Roman"/>
          <w:bCs/>
          <w:sz w:val="16"/>
          <w:szCs w:val="16"/>
          <w:lang w:eastAsia="ru-RU"/>
        </w:rPr>
        <w:t>2.12.1. Исчерпывающий перечень документов, необходимых для предоставления муниципальной услуги которые заявитель представляет самостоятельно.</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outlineLvl w:val="0"/>
        <w:rPr>
          <w:rFonts w:ascii="Times New Roman" w:eastAsia="SimSun" w:hAnsi="Times New Roman" w:cs="Times New Roman"/>
          <w:bCs/>
          <w:sz w:val="16"/>
          <w:szCs w:val="16"/>
          <w:lang w:eastAsia="zh-CN"/>
        </w:rPr>
      </w:pPr>
      <w:r w:rsidRPr="0051668B">
        <w:rPr>
          <w:rFonts w:ascii="Times New Roman" w:eastAsia="SimSun" w:hAnsi="Times New Roman" w:cs="Times New Roman"/>
          <w:sz w:val="16"/>
          <w:szCs w:val="16"/>
          <w:lang w:eastAsia="zh-CN"/>
        </w:rPr>
        <w:t xml:space="preserve">Муниципальная услуга предоставляется на основании </w:t>
      </w:r>
      <w:hyperlink w:anchor="P445" w:tooltip="Current Document" w:history="1">
        <w:r w:rsidRPr="0051668B">
          <w:rPr>
            <w:rFonts w:ascii="Times New Roman" w:eastAsia="SimSun" w:hAnsi="Times New Roman" w:cs="Times New Roman"/>
            <w:sz w:val="16"/>
            <w:szCs w:val="16"/>
            <w:lang w:eastAsia="zh-CN"/>
          </w:rPr>
          <w:t>заявления</w:t>
        </w:r>
      </w:hyperlink>
      <w:r w:rsidRPr="0051668B">
        <w:rPr>
          <w:rFonts w:ascii="Times New Roman" w:eastAsia="SimSun" w:hAnsi="Times New Roman" w:cs="Times New Roman"/>
          <w:sz w:val="16"/>
          <w:szCs w:val="16"/>
          <w:lang w:eastAsia="zh-CN"/>
        </w:rPr>
        <w:t xml:space="preserve"> по форме согласно </w:t>
      </w:r>
      <w:hyperlink w:anchor="sub_1100" w:history="1">
        <w:r w:rsidRPr="0051668B">
          <w:rPr>
            <w:rFonts w:ascii="Times New Roman" w:eastAsia="SimSun" w:hAnsi="Times New Roman" w:cs="Times New Roman"/>
            <w:bCs/>
            <w:color w:val="000000"/>
            <w:sz w:val="16"/>
            <w:szCs w:val="16"/>
            <w:lang w:eastAsia="zh-CN"/>
          </w:rPr>
          <w:t>Приложению</w:t>
        </w:r>
      </w:hyperlink>
      <w:r w:rsidRPr="0051668B">
        <w:rPr>
          <w:rFonts w:ascii="Times New Roman" w:eastAsia="SimSun" w:hAnsi="Times New Roman" w:cs="Times New Roman"/>
          <w:sz w:val="16"/>
          <w:szCs w:val="16"/>
          <w:lang w:eastAsia="zh-CN"/>
        </w:rPr>
        <w:t xml:space="preserve"> к Административному регламенту:</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outlineLvl w:val="0"/>
        <w:rPr>
          <w:rFonts w:ascii="Times New Roman" w:eastAsia="SimSun" w:hAnsi="Times New Roman" w:cs="Times New Roman"/>
          <w:b/>
          <w:bCs/>
          <w:sz w:val="16"/>
          <w:szCs w:val="16"/>
          <w:lang w:eastAsia="zh-CN"/>
        </w:rPr>
      </w:pPr>
      <w:proofErr w:type="gramStart"/>
      <w:r w:rsidRPr="0051668B">
        <w:rPr>
          <w:rFonts w:ascii="Times New Roman" w:eastAsia="SimSun" w:hAnsi="Times New Roman" w:cs="Times New Roman"/>
          <w:sz w:val="16"/>
          <w:szCs w:val="16"/>
          <w:lang w:eastAsia="zh-CN"/>
        </w:rPr>
        <w:t>- для граждан (физических лиц) в заявлении указываются: фамилия, имя, отчество (при наличии), место жительства, реквизиты документа, удостоверяющего личность, почтовый адрес и (или) адрес электронной почты заявителя, номер телефона, подпись и дата;</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proofErr w:type="gramStart"/>
      <w:r w:rsidRPr="0051668B">
        <w:rPr>
          <w:rFonts w:ascii="Times New Roman CYR" w:eastAsia="SimSun" w:hAnsi="Times New Roman CYR" w:cs="Times New Roman"/>
          <w:sz w:val="16"/>
          <w:szCs w:val="16"/>
          <w:lang w:eastAsia="zh-CN"/>
        </w:rPr>
        <w:t>- для уполномоченного представителя заявителя указываются:</w:t>
      </w:r>
      <w:r w:rsidRPr="0051668B">
        <w:rPr>
          <w:rFonts w:ascii="Times New Roman" w:eastAsia="SimSun" w:hAnsi="Times New Roman" w:cs="Times New Roman"/>
          <w:sz w:val="16"/>
          <w:szCs w:val="16"/>
          <w:lang w:eastAsia="zh-CN"/>
        </w:rPr>
        <w:t xml:space="preserve"> фамилия, имя, отчество (при наличии)</w:t>
      </w:r>
      <w:r w:rsidRPr="0051668B">
        <w:rPr>
          <w:rFonts w:ascii="Times New Roman CYR" w:eastAsia="SimSun" w:hAnsi="Times New Roman CYR" w:cs="Times New Roman"/>
          <w:sz w:val="16"/>
          <w:szCs w:val="16"/>
          <w:lang w:eastAsia="zh-CN"/>
        </w:rPr>
        <w:t>, реквизиты документа, подтверждающего полномочия представителя заявителя, почтовый адрес и (или) адрес электронной почты, номер телефона;</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xml:space="preserve">- для юридического лица за подписью уполномоченного лица </w:t>
      </w:r>
      <w:r w:rsidRPr="0051668B">
        <w:rPr>
          <w:rFonts w:ascii="Times New Roman" w:eastAsia="SimSun" w:hAnsi="Times New Roman" w:cs="Times New Roman"/>
          <w:sz w:val="16"/>
          <w:szCs w:val="16"/>
          <w:lang w:eastAsia="zh-CN"/>
        </w:rPr>
        <w:t>указываются</w:t>
      </w:r>
      <w:r w:rsidRPr="0051668B">
        <w:rPr>
          <w:rFonts w:ascii="Times New Roman CYR" w:eastAsia="SimSun" w:hAnsi="Times New Roman CYR" w:cs="Times New Roman"/>
          <w:sz w:val="16"/>
          <w:szCs w:val="16"/>
          <w:lang w:eastAsia="zh-CN"/>
        </w:rPr>
        <w:t>: наименование юридического лица, место нахождения юридического лица, организационно-правовая форма, сведения о государственной регистрации в ЕГРЮЛ, почтовый адрес и (или) адрес электронной почты, номер телефона.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bookmarkStart w:id="4" w:name="sub_62"/>
      <w:r w:rsidRPr="0051668B">
        <w:rPr>
          <w:rFonts w:ascii="Times New Roman CYR" w:eastAsia="SimSun" w:hAnsi="Times New Roman CYR" w:cs="Times New Roman"/>
          <w:sz w:val="16"/>
          <w:szCs w:val="16"/>
          <w:lang w:eastAsia="zh-CN"/>
        </w:rPr>
        <w:t>- вид, название, номер, дата муниципального правового акта (при наличии информации у заявителя), цель получения копии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способ получения результата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Требования к заявлению:</w:t>
      </w:r>
      <w:bookmarkEnd w:id="4"/>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заявление должно быть подписано заявителем, либо его уполномоченным представителем;</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текст заявления должен поддаваться прочтению;</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в заявлении не должно содержаться нецензурных либо оскорбительных выражений, угрозы жизни, здоровью и имуществу должностного лица, муниципального служащего, а также членов его семьи;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заявление не должно содержать исправлений, подчисток либо приписок, зачеркнутых слов, а также серьезных повреждений, не позволяющих однозначно истолковывать его содержание;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использование корректирующих сре</w:t>
      </w:r>
      <w:proofErr w:type="gramStart"/>
      <w:r w:rsidRPr="0051668B">
        <w:rPr>
          <w:rFonts w:ascii="Times New Roman CYR" w:eastAsia="SimSun" w:hAnsi="Times New Roman CYR" w:cs="Times New Roman"/>
          <w:sz w:val="16"/>
          <w:szCs w:val="16"/>
          <w:lang w:eastAsia="zh-CN"/>
        </w:rPr>
        <w:t>дств дл</w:t>
      </w:r>
      <w:proofErr w:type="gramEnd"/>
      <w:r w:rsidRPr="0051668B">
        <w:rPr>
          <w:rFonts w:ascii="Times New Roman CYR" w:eastAsia="SimSun" w:hAnsi="Times New Roman CYR" w:cs="Times New Roman"/>
          <w:sz w:val="16"/>
          <w:szCs w:val="16"/>
          <w:lang w:eastAsia="zh-CN"/>
        </w:rPr>
        <w:t>я исправления в заявлении не допускается.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2.12.2.</w:t>
      </w:r>
      <w:bookmarkStart w:id="5" w:name="P177"/>
      <w:bookmarkEnd w:id="5"/>
      <w:r w:rsidRPr="0051668B">
        <w:rPr>
          <w:rFonts w:ascii="Times New Roman" w:eastAsia="Times New Roman" w:hAnsi="Times New Roman" w:cs="Times New Roman"/>
          <w:sz w:val="16"/>
          <w:szCs w:val="16"/>
          <w:lang w:eastAsia="ru-RU"/>
        </w:rPr>
        <w:t xml:space="preserve">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 </w:t>
      </w:r>
      <w:r w:rsidRPr="0051668B">
        <w:rPr>
          <w:rFonts w:ascii="Times New Roman" w:eastAsia="Times New Roman" w:hAnsi="Times New Roman" w:cs="Calibri"/>
          <w:sz w:val="16"/>
          <w:szCs w:val="16"/>
          <w:lang w:eastAsia="ru-RU"/>
        </w:rPr>
        <w:t>так как они подлежат представлению в рамках межведомственного информационного взаимодействия</w:t>
      </w:r>
      <w:r w:rsidRPr="0051668B">
        <w:rPr>
          <w:rFonts w:ascii="Times New Roman" w:eastAsia="Times New Roman" w:hAnsi="Times New Roman" w:cs="Times New Roman"/>
          <w:sz w:val="16"/>
          <w:szCs w:val="16"/>
          <w:lang w:eastAsia="ru-RU"/>
        </w:rPr>
        <w:t>.</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Документы, которые заявитель (представитель заявителя) вправе представить по собственной инициативе, так как они подлежат представлению в рамках межведомственного информационного взаимодействия, законодательством не предусмотрены.</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bookmarkStart w:id="6" w:name="P178"/>
      <w:bookmarkStart w:id="7" w:name="P180"/>
      <w:bookmarkStart w:id="8" w:name="P181"/>
      <w:bookmarkStart w:id="9" w:name="P182"/>
      <w:bookmarkEnd w:id="6"/>
      <w:bookmarkEnd w:id="7"/>
      <w:bookmarkEnd w:id="8"/>
      <w:bookmarkEnd w:id="9"/>
      <w:r w:rsidRPr="0051668B">
        <w:rPr>
          <w:rFonts w:ascii="Times New Roman" w:eastAsia="SimSun" w:hAnsi="Times New Roman" w:cs="Times New Roman"/>
          <w:sz w:val="16"/>
          <w:szCs w:val="16"/>
          <w:lang w:eastAsia="zh-CN"/>
        </w:rPr>
        <w:t>Способы подачи заявления о предоставлении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Заявитель (представитель заявителя) может подать заявление следующими способами: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1) лично по адресу Администрации на бумажном носителе;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2) посредством почтовой связи по адресу Администрации;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3) в форме электронного документа в личном кабинете путем размещения на порталах;</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right="-2"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sz w:val="16"/>
          <w:szCs w:val="16"/>
          <w:lang w:eastAsia="zh-CN"/>
        </w:rPr>
        <w:t>4)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8"/>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Копии документов, подаваемые заявителем, должны быть заверенными в порядке, установленном законодательством Российской Федерации, либо заверяются уполномоченными лицами Администрации, МФЦ при предъявлении подлинников документов – при подаче заявления и документов лично.</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8"/>
        <w:rPr>
          <w:rFonts w:ascii="Times New Roman CYR" w:eastAsia="SimSun" w:hAnsi="Times New Roman CYR" w:cs="Times New Roman"/>
          <w:sz w:val="16"/>
          <w:szCs w:val="16"/>
          <w:lang w:eastAsia="zh-CN"/>
        </w:rPr>
      </w:pPr>
      <w:r w:rsidRPr="0051668B">
        <w:rPr>
          <w:rFonts w:ascii="Times New Roman CYR" w:eastAsia="SimSun" w:hAnsi="Times New Roman CYR" w:cs="Times New Roman"/>
          <w:sz w:val="16"/>
          <w:szCs w:val="16"/>
          <w:lang w:eastAsia="zh-CN"/>
        </w:rPr>
        <w:t xml:space="preserve">Заявление и документы,   поданные заявителем в форме электронного документа, соответствуют требованиями </w:t>
      </w:r>
      <w:hyperlink r:id="rId18" w:history="1">
        <w:r w:rsidRPr="0051668B">
          <w:rPr>
            <w:rFonts w:ascii="Times New Roman CYR" w:eastAsia="SimSun" w:hAnsi="Times New Roman CYR" w:cs="Times New Roman"/>
            <w:sz w:val="16"/>
            <w:szCs w:val="16"/>
            <w:lang w:eastAsia="zh-CN"/>
          </w:rPr>
          <w:t>статей 21.</w:t>
        </w:r>
        <w:r w:rsidRPr="0051668B">
          <w:rPr>
            <w:rFonts w:ascii="Times New Roman CYR" w:eastAsia="SimSun" w:hAnsi="Times New Roman CYR" w:cs="Times New Roman"/>
            <w:sz w:val="16"/>
            <w:szCs w:val="16"/>
            <w:vertAlign w:val="superscript"/>
            <w:lang w:eastAsia="zh-CN"/>
          </w:rPr>
          <w:t>1</w:t>
        </w:r>
      </w:hyperlink>
      <w:r w:rsidRPr="0051668B">
        <w:rPr>
          <w:rFonts w:ascii="Times New Roman CYR" w:eastAsia="SimSun" w:hAnsi="Times New Roman CYR" w:cs="Times New Roman"/>
          <w:sz w:val="16"/>
          <w:szCs w:val="16"/>
          <w:lang w:eastAsia="zh-CN"/>
        </w:rPr>
        <w:t xml:space="preserve"> и </w:t>
      </w:r>
      <w:hyperlink r:id="rId19" w:history="1">
        <w:r w:rsidRPr="0051668B">
          <w:rPr>
            <w:rFonts w:ascii="Times New Roman CYR" w:eastAsia="SimSun" w:hAnsi="Times New Roman CYR" w:cs="Times New Roman"/>
            <w:sz w:val="16"/>
            <w:szCs w:val="16"/>
            <w:lang w:eastAsia="zh-CN"/>
          </w:rPr>
          <w:t>21.</w:t>
        </w:r>
        <w:r w:rsidRPr="0051668B">
          <w:rPr>
            <w:rFonts w:ascii="Times New Roman CYR" w:eastAsia="SimSun" w:hAnsi="Times New Roman CYR" w:cs="Times New Roman"/>
            <w:sz w:val="16"/>
            <w:szCs w:val="16"/>
            <w:vertAlign w:val="superscript"/>
            <w:lang w:eastAsia="zh-CN"/>
          </w:rPr>
          <w:t>2</w:t>
        </w:r>
      </w:hyperlink>
      <w:r w:rsidRPr="0051668B">
        <w:rPr>
          <w:rFonts w:ascii="Times New Roman CYR" w:eastAsia="SimSun" w:hAnsi="Times New Roman CYR" w:cs="Times New Roman"/>
          <w:sz w:val="16"/>
          <w:szCs w:val="16"/>
          <w:lang w:eastAsia="zh-CN"/>
        </w:rPr>
        <w:t xml:space="preserve"> Федерального закона от 27.07.2010 № 210-ФЗ «Об организации предоставления государственных и муниципальных услуг» (с изменениями).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right="-2" w:firstLine="567"/>
        <w:rPr>
          <w:rFonts w:ascii="Times New Roman" w:eastAsia="Times New Roman" w:hAnsi="Times New Roman" w:cs="Times New Roman"/>
          <w:sz w:val="16"/>
          <w:szCs w:val="16"/>
          <w:lang w:eastAsia="ru-RU"/>
        </w:rPr>
      </w:pPr>
      <w:r w:rsidRPr="0051668B">
        <w:rPr>
          <w:rFonts w:ascii="Times New Roman" w:eastAsia="SimSun" w:hAnsi="Times New Roman" w:cs="Times New Roman"/>
          <w:sz w:val="16"/>
          <w:szCs w:val="16"/>
          <w:lang w:eastAsia="zh-CN"/>
        </w:rPr>
        <w:t xml:space="preserve">Формирование заявления в электронной форме осуществляется посредством заполнения интерактивной формы запроса на </w:t>
      </w:r>
      <w:r w:rsidRPr="0051668B">
        <w:rPr>
          <w:rFonts w:ascii="Times New Roman" w:eastAsia="SimSun" w:hAnsi="Times New Roman" w:cs="Times New Roman"/>
          <w:color w:val="000000"/>
          <w:sz w:val="16"/>
          <w:szCs w:val="16"/>
          <w:lang w:eastAsia="zh-CN"/>
        </w:rPr>
        <w:t>Модуле</w:t>
      </w:r>
      <w:r w:rsidRPr="0051668B">
        <w:rPr>
          <w:rFonts w:ascii="Times New Roman" w:eastAsia="SimSun" w:hAnsi="Times New Roman" w:cs="Times New Roman"/>
          <w:sz w:val="16"/>
          <w:szCs w:val="16"/>
          <w:lang w:eastAsia="zh-CN"/>
        </w:rPr>
        <w:t xml:space="preserve"> без необходимости дополнительной подачи заявления в какой-либо иной форме.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Образцы заполнения электронной формы заявления размещаются на </w:t>
      </w:r>
      <w:r w:rsidRPr="0051668B">
        <w:rPr>
          <w:rFonts w:ascii="Times New Roman" w:eastAsia="SimSun" w:hAnsi="Times New Roman" w:cs="Times New Roman"/>
          <w:color w:val="000000"/>
          <w:sz w:val="16"/>
          <w:szCs w:val="16"/>
          <w:lang w:eastAsia="zh-CN"/>
        </w:rPr>
        <w:t>Модуле</w:t>
      </w:r>
      <w:r w:rsidRPr="0051668B">
        <w:rPr>
          <w:rFonts w:ascii="Times New Roman" w:eastAsia="SimSun" w:hAnsi="Times New Roman" w:cs="Times New Roman"/>
          <w:sz w:val="16"/>
          <w:szCs w:val="16"/>
          <w:lang w:eastAsia="zh-CN"/>
        </w:rPr>
        <w:t>.</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При формировании заявления обеспечивается: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возможность копирования и сохранения заявления;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возможность печати на бумажном носителе копии электронной формы заявления;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sz w:val="16"/>
          <w:szCs w:val="16"/>
          <w:lang w:eastAsia="zh-CN"/>
        </w:rPr>
        <w:t>- сохранение ранее введенных в электронную форму заявления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заявления;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proofErr w:type="gramStart"/>
      <w:r w:rsidRPr="0051668B">
        <w:rPr>
          <w:rFonts w:ascii="Times New Roman" w:eastAsia="SimSun" w:hAnsi="Times New Roman" w:cs="Times New Roman"/>
          <w:sz w:val="16"/>
          <w:szCs w:val="16"/>
          <w:lang w:eastAsia="zh-CN"/>
        </w:rPr>
        <w:t xml:space="preserve">-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w:t>
      </w:r>
      <w:r w:rsidRPr="0051668B">
        <w:rPr>
          <w:rFonts w:ascii="Times New Roman" w:eastAsia="SimSun" w:hAnsi="Times New Roman" w:cs="Times New Roman"/>
          <w:sz w:val="16"/>
          <w:szCs w:val="16"/>
          <w:lang w:eastAsia="zh-CN"/>
        </w:rPr>
        <w:lastRenderedPageBreak/>
        <w:t xml:space="preserve">государственных и муниципальных услуг в электронной форме» (далее - ЕСИА), и сведений, опубликованных на </w:t>
      </w:r>
      <w:r w:rsidRPr="0051668B">
        <w:rPr>
          <w:rFonts w:ascii="Times New Roman" w:eastAsia="SimSun" w:hAnsi="Times New Roman" w:cs="Times New Roman"/>
          <w:color w:val="000000"/>
          <w:sz w:val="16"/>
          <w:szCs w:val="16"/>
          <w:lang w:eastAsia="zh-CN"/>
        </w:rPr>
        <w:t>Модуле</w:t>
      </w:r>
      <w:r w:rsidRPr="0051668B">
        <w:rPr>
          <w:rFonts w:ascii="Times New Roman" w:eastAsia="SimSun" w:hAnsi="Times New Roman" w:cs="Times New Roman"/>
          <w:sz w:val="16"/>
          <w:szCs w:val="16"/>
          <w:lang w:eastAsia="zh-CN"/>
        </w:rPr>
        <w:t>, в части, касающейся сведений, отсутствующих в ЕСИА;</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возможность вернуться на любой из этапов заполнения электронной формы заявления без </w:t>
      </w:r>
      <w:proofErr w:type="gramStart"/>
      <w:r w:rsidRPr="0051668B">
        <w:rPr>
          <w:rFonts w:ascii="Times New Roman" w:eastAsia="SimSun" w:hAnsi="Times New Roman" w:cs="Times New Roman"/>
          <w:sz w:val="16"/>
          <w:szCs w:val="16"/>
          <w:lang w:eastAsia="zh-CN"/>
        </w:rPr>
        <w:t>потери</w:t>
      </w:r>
      <w:proofErr w:type="gramEnd"/>
      <w:r w:rsidRPr="0051668B">
        <w:rPr>
          <w:rFonts w:ascii="Times New Roman" w:eastAsia="SimSun" w:hAnsi="Times New Roman" w:cs="Times New Roman"/>
          <w:sz w:val="16"/>
          <w:szCs w:val="16"/>
          <w:lang w:eastAsia="zh-CN"/>
        </w:rPr>
        <w:t xml:space="preserve"> ранее введенной информации;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возможность доступа заявителя на Модуле к ранее поданным им заявлениям в течение не менее одного года, а также частично сформированным заявлениям – в течение не менее 3 месяцев.</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right="-2" w:firstLine="567"/>
        <w:rPr>
          <w:rFonts w:ascii="Times New Roman" w:eastAsia="Times New Roman" w:hAnsi="Times New Roman"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CYR" w:eastAsia="SimSun" w:hAnsi="Times New Roman CYR" w:cs="Times New Roman"/>
          <w:b/>
          <w:color w:val="000000"/>
          <w:sz w:val="16"/>
          <w:szCs w:val="16"/>
          <w:lang w:eastAsia="zh-CN"/>
        </w:rPr>
      </w:pPr>
      <w:r w:rsidRPr="0051668B">
        <w:rPr>
          <w:rFonts w:ascii="Times New Roman CYR" w:eastAsia="SimSun" w:hAnsi="Times New Roman CYR" w:cs="Times New Roman"/>
          <w:b/>
          <w:color w:val="000000"/>
          <w:sz w:val="16"/>
          <w:szCs w:val="16"/>
          <w:lang w:eastAsia="zh-CN"/>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SimSun" w:hAnsi="Times New Roman" w:cs="Times New Roman"/>
          <w:b/>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2.13. Исчерпывающий перечень оснований для отказа в приеме документов, необходимых для предоставления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несоблюдение условий действительности усиленной квалифицированной электронной подписи (в случае подаче заявления в электронном виде).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center"/>
        <w:outlineLvl w:val="1"/>
        <w:rPr>
          <w:rFonts w:ascii="Times New Roman" w:eastAsia="Times New Roman" w:hAnsi="Times New Roman" w:cs="Times New Roman"/>
          <w:b/>
          <w:sz w:val="16"/>
          <w:szCs w:val="16"/>
          <w:lang w:eastAsia="ru-RU"/>
        </w:rPr>
      </w:pPr>
      <w:r w:rsidRPr="0051668B">
        <w:rPr>
          <w:rFonts w:ascii="Times New Roman" w:eastAsia="Times New Roman" w:hAnsi="Times New Roman" w:cs="Times New Roman"/>
          <w:b/>
          <w:sz w:val="16"/>
          <w:szCs w:val="16"/>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bookmarkStart w:id="10" w:name="P322"/>
      <w:bookmarkStart w:id="11" w:name="P323"/>
      <w:bookmarkEnd w:id="10"/>
      <w:bookmarkEnd w:id="11"/>
      <w:r w:rsidRPr="0051668B">
        <w:rPr>
          <w:rFonts w:ascii="Times New Roman" w:eastAsia="Times New Roman" w:hAnsi="Times New Roman" w:cs="Times New Roman"/>
          <w:sz w:val="16"/>
          <w:szCs w:val="16"/>
          <w:lang w:eastAsia="ru-RU"/>
        </w:rPr>
        <w:t>3.1. Предоставление муниципальной услуги включает в себя следующие административные процедуры:</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 Прием и регистрация заявления и определение исполнителя, ответственного за работу с поступившим заявлением.</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 Подготовка копии муниципального правового акта либо уведомления об отказе в предоставлении копии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 Выдача заявителю результата предоставления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 Порядок исправления допущенных опечаток и ошибок в выданных в результате предоставления муниципальной услуги документах.</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spacing w:line="331" w:lineRule="exact"/>
        <w:ind w:firstLine="567"/>
        <w:jc w:val="center"/>
        <w:rPr>
          <w:rFonts w:ascii="Times New Roman" w:eastAsia="Times New Roman" w:hAnsi="Times New Roman" w:cs="Times New Roman"/>
          <w:b/>
          <w:bCs/>
          <w:position w:val="-2"/>
          <w:sz w:val="16"/>
          <w:szCs w:val="16"/>
          <w:lang w:eastAsia="ru-RU"/>
        </w:rPr>
      </w:pPr>
      <w:r w:rsidRPr="0051668B">
        <w:rPr>
          <w:rFonts w:ascii="Times New Roman" w:eastAsia="Times New Roman" w:hAnsi="Times New Roman" w:cs="Times New Roman"/>
          <w:b/>
          <w:bCs/>
          <w:position w:val="-2"/>
          <w:sz w:val="16"/>
          <w:szCs w:val="16"/>
          <w:lang w:eastAsia="ru-RU"/>
        </w:rPr>
        <w:t xml:space="preserve">Прием и регистрация заявления и определение исполнителя, ответственного за работу с поступившим заявлением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3.1.1. Основанием для начала административной процедуры является поступление заявления заявителя в Администрацию.</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При обращении заявителя в Администрацию с заявлением, специалист Администрации, ответственный за прием и регистрацию входящих документов, устанавливает его личность и принимает документ в одном экземпляре.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Рассмотрение заявлений осуществляется в порядке их поступления.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Calibri"/>
          <w:sz w:val="16"/>
          <w:szCs w:val="16"/>
          <w:lang w:eastAsia="ru-RU"/>
        </w:rPr>
      </w:pPr>
      <w:r w:rsidRPr="0051668B">
        <w:rPr>
          <w:rFonts w:ascii="Times New Roman" w:eastAsia="Times New Roman" w:hAnsi="Times New Roman" w:cs="Times New Roman"/>
          <w:sz w:val="16"/>
          <w:szCs w:val="16"/>
          <w:lang w:eastAsia="ru-RU"/>
        </w:rPr>
        <w:t>Специалист Администрации, ответственный за регистрацию входящих документов, принимает поступившее заявление, поданное заявителем лично, по почте, в электронной форме или полученное Администрацией через МФЦ, регистрирует его в журнале регистрации входящей корреспонденции с указанием даты получения и передает его главе Мокшанского района.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 xml:space="preserve"> Заявителю в день поступления заявления: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 в случае поступления заявления в письменной форме при личном обращении заявителя в Администрацию, МФЦ - выдается уведомление о получении заявления с указанием входящего регистрационного номера и даты его получения (далее - уведомление);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 в случае</w:t>
      </w:r>
      <w:proofErr w:type="gramStart"/>
      <w:r w:rsidRPr="0051668B">
        <w:rPr>
          <w:rFonts w:ascii="Times New Roman" w:eastAsia="Times New Roman" w:hAnsi="Times New Roman" w:cs="Times New Roman"/>
          <w:sz w:val="16"/>
          <w:szCs w:val="16"/>
          <w:lang w:eastAsia="ru-RU"/>
        </w:rPr>
        <w:t>,</w:t>
      </w:r>
      <w:proofErr w:type="gramEnd"/>
      <w:r w:rsidRPr="0051668B">
        <w:rPr>
          <w:rFonts w:ascii="Times New Roman" w:eastAsia="Times New Roman" w:hAnsi="Times New Roman" w:cs="Times New Roman"/>
          <w:sz w:val="16"/>
          <w:szCs w:val="16"/>
          <w:lang w:eastAsia="ru-RU"/>
        </w:rPr>
        <w:t xml:space="preserve"> если заявление представлено в Администрацию посредством почтового отправления, уведомление направляется Администрацией заявителю посредством почтового отправления;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 в случае поступления заявления в форме электронного документа, подтверждение получение заявления в электронном виде осуществляется</w:t>
      </w:r>
      <w:r w:rsidRPr="0051668B">
        <w:rPr>
          <w:rFonts w:ascii="Times New Roman" w:eastAsia="Times New Roman" w:hAnsi="Times New Roman" w:cs="Times New Roman"/>
          <w:position w:val="-2"/>
          <w:sz w:val="16"/>
          <w:szCs w:val="16"/>
          <w:lang w:eastAsia="ru-RU"/>
        </w:rPr>
        <w:t xml:space="preserve">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ru-RU"/>
        </w:rPr>
        <w:t xml:space="preserve">В рамках проверки действительности усиленной квалифицированной электронной подписи осуществляется проверка соблюдения условий, определенных </w:t>
      </w:r>
      <w:hyperlink r:id="rId20" w:tooltip="consultantplus://offline/ref=CCB4BEE2C2D782B60BC628BC498E1B84920B2EE8D864CA2ECC6B3715EDCBEB78E7B5CD7A1087A4BA8ED9105BE03D33CDF10FA1556D2D8DFF3802J" w:history="1">
        <w:r w:rsidRPr="0051668B">
          <w:rPr>
            <w:rFonts w:ascii="Times New Roman" w:eastAsia="SimSun" w:hAnsi="Times New Roman" w:cs="Times New Roman"/>
            <w:sz w:val="16"/>
            <w:szCs w:val="16"/>
            <w:lang w:eastAsia="ru-RU"/>
          </w:rPr>
          <w:t>статьей 11</w:t>
        </w:r>
      </w:hyperlink>
      <w:r w:rsidRPr="0051668B">
        <w:rPr>
          <w:rFonts w:ascii="Times New Roman" w:eastAsia="SimSun" w:hAnsi="Times New Roman" w:cs="Times New Roman"/>
          <w:sz w:val="16"/>
          <w:szCs w:val="16"/>
          <w:lang w:eastAsia="ru-RU"/>
        </w:rPr>
        <w:t xml:space="preserve"> Федерального закона от 06.04.2011 № 63-ФЗ «Об электронной подписи».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proofErr w:type="gramStart"/>
      <w:r w:rsidRPr="0051668B">
        <w:rPr>
          <w:rFonts w:ascii="Times New Roman" w:eastAsia="SimSun" w:hAnsi="Times New Roman" w:cs="Times New Roman"/>
          <w:sz w:val="16"/>
          <w:szCs w:val="16"/>
          <w:lang w:eastAsia="ru-RU"/>
        </w:rPr>
        <w:t xml:space="preserve">В случае если в результате проверки усиленной квалифицированной подписи будет выявлено несоблюдение установленных условий признания ее действительности, Администрация отказывает в приеме к рассмотрению заявления и направляет заявителю </w:t>
      </w:r>
      <w:r w:rsidRPr="0051668B">
        <w:rPr>
          <w:rFonts w:ascii="Times New Roman" w:eastAsia="SimSun" w:hAnsi="Times New Roman" w:cs="Times New Roman"/>
          <w:sz w:val="16"/>
          <w:szCs w:val="16"/>
          <w:lang w:eastAsia="zh-CN"/>
        </w:rPr>
        <w:t xml:space="preserve">(представителю заявителя) </w:t>
      </w:r>
      <w:r w:rsidRPr="0051668B">
        <w:rPr>
          <w:rFonts w:ascii="Times New Roman" w:eastAsia="SimSun" w:hAnsi="Times New Roman" w:cs="Times New Roman"/>
          <w:sz w:val="16"/>
          <w:szCs w:val="16"/>
          <w:lang w:eastAsia="ru-RU"/>
        </w:rPr>
        <w:t xml:space="preserve">уведомление об этом в электронной форме с указанием пунктов </w:t>
      </w:r>
      <w:hyperlink r:id="rId21" w:tooltip="consultantplus://offline/ref=CCB4BEE2C2D782B60BC628BC498E1B84920B2EE8D864CA2ECC6B3715EDCBEB78E7B5CD7A1087A4BA8ED9105BE03D33CDF10FA1556D2D8DFF3802J" w:history="1">
        <w:r w:rsidRPr="0051668B">
          <w:rPr>
            <w:rFonts w:ascii="Times New Roman" w:eastAsia="SimSun" w:hAnsi="Times New Roman" w:cs="Times New Roman"/>
            <w:sz w:val="16"/>
            <w:szCs w:val="16"/>
            <w:lang w:eastAsia="ru-RU"/>
          </w:rPr>
          <w:t>статьи 11</w:t>
        </w:r>
      </w:hyperlink>
      <w:r w:rsidRPr="0051668B">
        <w:rPr>
          <w:rFonts w:ascii="Times New Roman" w:eastAsia="SimSun" w:hAnsi="Times New Roman" w:cs="Times New Roman"/>
          <w:sz w:val="16"/>
          <w:szCs w:val="16"/>
          <w:lang w:eastAsia="ru-RU"/>
        </w:rPr>
        <w:t xml:space="preserve"> Федерального закона от 06.04.2011 № 63-ФЗ «Об электронной подписи», которые послужили основанием для принятия указанного решения.</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«принято».</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Поступившее заявление регистрируется в день поступления с присвоением входящего номера и указанием даты получения.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Зарегистрированное заявление специалист Администрации, ответственный за прием и регистрацию входящих документов, передает главе Мокшанского района.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Глава Мокшанского района 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заявление.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Результатом административной процедуры являются прием и регистрация поступившего заявления, а также определение ответственного исполнителя.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Способом фиксации результата выполнения административной процедуры является присвоение входящего регистрационного номера заявлению, а также определение ответственного исполнителя.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jc w:val="left"/>
        <w:rPr>
          <w:rFonts w:ascii="Times New Roman" w:eastAsia="Times New Roman" w:hAnsi="Times New Roman" w:cs="Times New Roman"/>
          <w:sz w:val="16"/>
          <w:szCs w:val="16"/>
          <w:lang w:eastAsia="ru-RU"/>
        </w:rPr>
      </w:pPr>
      <w:r w:rsidRPr="0051668B">
        <w:rPr>
          <w:rFonts w:ascii="Times New Roman" w:eastAsia="Times New Roman" w:hAnsi="Times New Roman" w:cs="Times New Roman"/>
          <w:sz w:val="16"/>
          <w:szCs w:val="16"/>
          <w:lang w:eastAsia="ru-RU"/>
        </w:rPr>
        <w:t>Максимальный срок выполнения административного</w:t>
      </w:r>
      <w:r>
        <w:rPr>
          <w:rFonts w:ascii="Times New Roman" w:eastAsia="Times New Roman" w:hAnsi="Times New Roman" w:cs="Times New Roman"/>
          <w:sz w:val="16"/>
          <w:szCs w:val="16"/>
          <w:lang w:eastAsia="ru-RU"/>
        </w:rPr>
        <w:t xml:space="preserve"> </w:t>
      </w:r>
      <w:r w:rsidRPr="0051668B">
        <w:rPr>
          <w:rFonts w:ascii="Times New Roman" w:eastAsia="Times New Roman" w:hAnsi="Times New Roman" w:cs="Times New Roman"/>
          <w:sz w:val="16"/>
          <w:szCs w:val="16"/>
          <w:lang w:eastAsia="ru-RU"/>
        </w:rPr>
        <w:t>действия - 1 (один) рабочий день со дня поступления заявления в Администрацию.</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Times New Roman" w:hAnsi="Times New Roman" w:cs="Times New Roman"/>
          <w:b/>
          <w:position w:val="-2"/>
          <w:sz w:val="16"/>
          <w:szCs w:val="16"/>
          <w:lang w:eastAsia="zh-CN"/>
        </w:rPr>
      </w:pPr>
      <w:r w:rsidRPr="0051668B">
        <w:rPr>
          <w:rFonts w:ascii="Times New Roman" w:eastAsia="Times New Roman" w:hAnsi="Times New Roman" w:cs="Times New Roman"/>
          <w:b/>
          <w:position w:val="-2"/>
          <w:sz w:val="16"/>
          <w:szCs w:val="16"/>
          <w:lang w:eastAsia="ru-RU"/>
        </w:rPr>
        <w:t>Подготовка копии муниципального правового акта либо уведомления об отказе в предоставлении копии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3.1.2. Основанием для начала административной процедуры является поступление ответственному исполнителю заявления.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По результатам проверки заявления, в случае отсутствия оснований для отказа в предоставлении муниципальной услуги, предусмотренных пунктом 2.5 Административного регламента, ответственный исполнитель подготавливает копию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SimSun" w:hAnsi="Times New Roman" w:cs="Times New Roman"/>
          <w:sz w:val="16"/>
          <w:szCs w:val="16"/>
          <w:lang w:eastAsia="zh-CN"/>
        </w:rPr>
        <w:t>Глава Мокшанского района</w:t>
      </w:r>
      <w:r w:rsidRPr="0051668B">
        <w:rPr>
          <w:rFonts w:ascii="Times New Roman" w:eastAsia="Times New Roman" w:hAnsi="Times New Roman" w:cs="Times New Roman"/>
          <w:position w:val="-2"/>
          <w:sz w:val="16"/>
          <w:szCs w:val="16"/>
          <w:lang w:eastAsia="ru-RU"/>
        </w:rPr>
        <w:t xml:space="preserve"> рассматривает подготовленную копию муниципального правового акта и подписывает её.</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При наличии оснований для отказа в предоставлении муниципальной услуги ответственный исполнитель готовит уведомление  об отказе в предоставлении. Данное уведомление должно содержать указание на все основания отказа в предоставлении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SimSun" w:hAnsi="Times New Roman" w:cs="Times New Roman"/>
          <w:sz w:val="16"/>
          <w:szCs w:val="16"/>
          <w:lang w:eastAsia="zh-CN"/>
        </w:rPr>
        <w:t>Глава Мокшанского района</w:t>
      </w:r>
      <w:r w:rsidRPr="0051668B">
        <w:rPr>
          <w:rFonts w:ascii="Times New Roman" w:eastAsia="Times New Roman" w:hAnsi="Times New Roman" w:cs="Times New Roman"/>
          <w:position w:val="-2"/>
          <w:sz w:val="16"/>
          <w:szCs w:val="16"/>
          <w:lang w:eastAsia="ru-RU"/>
        </w:rPr>
        <w:t xml:space="preserve"> рассматривает подготовленное уведомление  об отказе в предоставлении копии муниципального правового акта и подписывает его.</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lastRenderedPageBreak/>
        <w:t>Критерием принятия решения по результату предоставления муниципальной услуги является наличие или отсутствие оснований, указанных в пункте 2.5 Административного регламента.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proofErr w:type="gramStart"/>
      <w:r w:rsidRPr="0051668B">
        <w:rPr>
          <w:rFonts w:ascii="Times New Roman CYR" w:eastAsia="SimSun" w:hAnsi="Times New Roman CYR" w:cs="Times New Roman"/>
          <w:sz w:val="16"/>
          <w:szCs w:val="16"/>
          <w:lang w:eastAsia="zh-CN"/>
        </w:rPr>
        <w:t>Способом фиксации результата выполнения административной процедуры является регистрация в установленном в Администрации порядке копии муниципального правового акта или уведомления об отказе в предоставлении копии муниципального правового акта.</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position w:val="-2"/>
          <w:sz w:val="16"/>
          <w:szCs w:val="16"/>
          <w:lang w:eastAsia="zh-CN"/>
        </w:rPr>
      </w:pPr>
      <w:r w:rsidRPr="0051668B">
        <w:rPr>
          <w:rFonts w:ascii="Times New Roman" w:eastAsia="Times New Roman" w:hAnsi="Times New Roman" w:cs="Times New Roman"/>
          <w:position w:val="-2"/>
          <w:sz w:val="16"/>
          <w:szCs w:val="16"/>
          <w:lang w:eastAsia="ru-RU"/>
        </w:rPr>
        <w:t>Результатом административной процедуры является подготовленные и подписанные копия муниципального правового акта или уведомление об отказе в предоставлении копии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Продолжительность административной процедуры составляет</w:t>
      </w:r>
      <w:r>
        <w:rPr>
          <w:rFonts w:ascii="Times New Roman" w:eastAsia="Times New Roman" w:hAnsi="Times New Roman" w:cs="Times New Roman"/>
          <w:position w:val="-2"/>
          <w:sz w:val="16"/>
          <w:szCs w:val="16"/>
          <w:lang w:eastAsia="ru-RU"/>
        </w:rPr>
        <w:t xml:space="preserve"> </w:t>
      </w:r>
      <w:r w:rsidRPr="0051668B">
        <w:rPr>
          <w:rFonts w:ascii="Times New Roman" w:eastAsia="Times New Roman" w:hAnsi="Times New Roman" w:cs="Times New Roman"/>
          <w:position w:val="-2"/>
          <w:sz w:val="16"/>
          <w:szCs w:val="16"/>
          <w:lang w:eastAsia="ru-RU"/>
        </w:rPr>
        <w:t>10 (десять) рабочих дней со дня регистрации заявления в Администрации.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jc w:val="center"/>
        <w:rPr>
          <w:rFonts w:ascii="Times New Roman" w:eastAsia="Times New Roman" w:hAnsi="Times New Roman" w:cs="Times New Roman"/>
          <w:sz w:val="16"/>
          <w:szCs w:val="16"/>
          <w:lang w:eastAsia="zh-CN"/>
        </w:rPr>
      </w:pPr>
      <w:r w:rsidRPr="0051668B">
        <w:rPr>
          <w:rFonts w:ascii="Times New Roman" w:eastAsia="Times New Roman" w:hAnsi="Times New Roman" w:cs="Times New Roman"/>
          <w:b/>
          <w:position w:val="-2"/>
          <w:sz w:val="16"/>
          <w:szCs w:val="16"/>
          <w:lang w:eastAsia="ru-RU"/>
        </w:rPr>
        <w:t>Выдача заявителю результата предоставления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 xml:space="preserve">3.1.3. </w:t>
      </w:r>
      <w:r w:rsidRPr="0051668B">
        <w:rPr>
          <w:rFonts w:ascii="Times New Roman" w:eastAsia="Times New Roman" w:hAnsi="Times New Roman" w:cs="Times New Roman"/>
          <w:sz w:val="16"/>
          <w:szCs w:val="16"/>
          <w:lang w:eastAsia="zh-CN"/>
        </w:rPr>
        <w:t>Основанием для начала административной процедуры и критерием принятия решения по ней является наличие заверенной копии запрашиваемого заявителем муниципального правового акта, либо оформленного и зарегистрированного в установленном порядке уведомления об отказе в предоставлении копии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proofErr w:type="gramStart"/>
      <w:r w:rsidRPr="0051668B">
        <w:rPr>
          <w:rFonts w:ascii="Times New Roman" w:eastAsia="Times New Roman" w:hAnsi="Times New Roman" w:cs="Times New Roman"/>
          <w:color w:val="000000"/>
          <w:sz w:val="16"/>
          <w:szCs w:val="16"/>
          <w:lang w:eastAsia="zh-CN"/>
        </w:rPr>
        <w:t xml:space="preserve">Заверенная копия запрашиваемого заявителем муниципального правового акта либо оформленное и зарегистрированное в установленном порядке уведомление об отказе в предоставлении копии </w:t>
      </w:r>
      <w:r w:rsidRPr="0051668B">
        <w:rPr>
          <w:rFonts w:ascii="Times New Roman" w:eastAsia="Times New Roman" w:hAnsi="Times New Roman" w:cs="Times New Roman"/>
          <w:sz w:val="16"/>
          <w:szCs w:val="16"/>
          <w:lang w:eastAsia="zh-CN"/>
        </w:rPr>
        <w:t>муниципального правового акта</w:t>
      </w:r>
      <w:r w:rsidRPr="0051668B">
        <w:rPr>
          <w:rFonts w:ascii="Times New Roman" w:eastAsia="Times New Roman" w:hAnsi="Times New Roman" w:cs="Times New Roman"/>
          <w:color w:val="000000"/>
          <w:sz w:val="16"/>
          <w:szCs w:val="16"/>
          <w:lang w:eastAsia="zh-CN"/>
        </w:rPr>
        <w:t>, направляются Администрацией заявителю по почте либо выдается специалистом Администрации под расписку на руки заявителю при предъявлении документа, удостоверяющего личность или представителю заявителя при предъявлении документов, подтверждающих их полномочия, предусмотренных законодательством Российской Федерации.</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position w:val="-2"/>
          <w:sz w:val="16"/>
          <w:szCs w:val="16"/>
          <w:lang w:eastAsia="ru-RU"/>
        </w:rPr>
      </w:pPr>
      <w:r w:rsidRPr="0051668B">
        <w:rPr>
          <w:rFonts w:ascii="Times New Roman" w:eastAsia="Times New Roman" w:hAnsi="Times New Roman" w:cs="Times New Roman"/>
          <w:position w:val="-2"/>
          <w:sz w:val="16"/>
          <w:szCs w:val="16"/>
          <w:lang w:eastAsia="ru-RU"/>
        </w:rPr>
        <w:t xml:space="preserve">Ответственный исполнитель в течение 1 (одного) рабочего дня со дня </w:t>
      </w:r>
      <w:proofErr w:type="gramStart"/>
      <w:r w:rsidRPr="0051668B">
        <w:rPr>
          <w:rFonts w:ascii="Times New Roman" w:eastAsia="Times New Roman" w:hAnsi="Times New Roman" w:cs="Times New Roman"/>
          <w:position w:val="-2"/>
          <w:sz w:val="16"/>
          <w:szCs w:val="16"/>
          <w:lang w:eastAsia="ru-RU"/>
        </w:rPr>
        <w:t>заверения копии</w:t>
      </w:r>
      <w:proofErr w:type="gramEnd"/>
      <w:r w:rsidRPr="0051668B">
        <w:rPr>
          <w:rFonts w:ascii="Times New Roman" w:eastAsia="Times New Roman" w:hAnsi="Times New Roman" w:cs="Times New Roman"/>
          <w:position w:val="-2"/>
          <w:sz w:val="16"/>
          <w:szCs w:val="16"/>
          <w:lang w:eastAsia="ru-RU"/>
        </w:rPr>
        <w:t xml:space="preserve"> </w:t>
      </w:r>
      <w:r w:rsidRPr="0051668B">
        <w:rPr>
          <w:rFonts w:ascii="Times New Roman CYR" w:eastAsia="SimSun" w:hAnsi="Times New Roman CYR" w:cs="Times New Roman"/>
          <w:sz w:val="16"/>
          <w:szCs w:val="16"/>
          <w:lang w:eastAsia="zh-CN"/>
        </w:rPr>
        <w:t>муниципального правового акта либо подписания уведомления об отказе в предоставлении копии извещает заявителя по телефону о результате предоставления муниципальной услуги и направляет заявителю результат предоставления</w:t>
      </w:r>
      <w:r w:rsidRPr="0051668B">
        <w:rPr>
          <w:rFonts w:ascii="Times New Roman" w:eastAsia="Times New Roman" w:hAnsi="Times New Roman" w:cs="Times New Roman"/>
          <w:position w:val="-2"/>
          <w:sz w:val="16"/>
          <w:szCs w:val="16"/>
          <w:lang w:eastAsia="ru-RU"/>
        </w:rPr>
        <w:t xml:space="preserve"> муниципальной услуги одним из способов, указанных в заявлении.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trike/>
          <w:sz w:val="16"/>
          <w:szCs w:val="16"/>
          <w:lang w:eastAsia="zh-CN"/>
        </w:rPr>
      </w:pPr>
      <w:r w:rsidRPr="0051668B">
        <w:rPr>
          <w:rFonts w:ascii="Times New Roman" w:eastAsia="Times New Roman" w:hAnsi="Times New Roman" w:cs="Times New Roman"/>
          <w:position w:val="-2"/>
          <w:sz w:val="16"/>
          <w:szCs w:val="16"/>
          <w:lang w:eastAsia="ru-RU"/>
        </w:rPr>
        <w:t xml:space="preserve">Критерием принятия решения по результату предоставления муниципальной услуги является наличие </w:t>
      </w:r>
      <w:r w:rsidRPr="0051668B">
        <w:rPr>
          <w:rFonts w:ascii="Times New Roman" w:eastAsia="Times New Roman" w:hAnsi="Times New Roman" w:cs="Times New Roman"/>
          <w:sz w:val="16"/>
          <w:szCs w:val="16"/>
          <w:lang w:eastAsia="zh-CN"/>
        </w:rPr>
        <w:t xml:space="preserve">заверенной копии запрашиваемого заявителем муниципального правового акта </w:t>
      </w:r>
      <w:r w:rsidRPr="0051668B">
        <w:rPr>
          <w:rFonts w:ascii="Times New Roman" w:eastAsia="Times New Roman" w:hAnsi="Times New Roman" w:cs="Times New Roman"/>
          <w:color w:val="000000"/>
          <w:sz w:val="16"/>
          <w:szCs w:val="16"/>
          <w:lang w:eastAsia="zh-CN"/>
        </w:rPr>
        <w:t>либо надлежаще оформленного и зарегистрированного уведомления об отказе в предоставлении такой копии.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 xml:space="preserve">Результатом административной процедуры является выдача заявителю </w:t>
      </w:r>
      <w:r w:rsidRPr="0051668B">
        <w:rPr>
          <w:rFonts w:ascii="Times New Roman" w:eastAsia="Times New Roman" w:hAnsi="Times New Roman" w:cs="Times New Roman"/>
          <w:sz w:val="16"/>
          <w:szCs w:val="16"/>
          <w:lang w:eastAsia="zh-CN"/>
        </w:rPr>
        <w:t xml:space="preserve">копии запрашиваемого  муниципального правового акта </w:t>
      </w:r>
      <w:r w:rsidRPr="0051668B">
        <w:rPr>
          <w:rFonts w:ascii="Times New Roman" w:eastAsia="Times New Roman" w:hAnsi="Times New Roman" w:cs="Times New Roman"/>
          <w:color w:val="000000"/>
          <w:sz w:val="16"/>
          <w:szCs w:val="16"/>
          <w:lang w:eastAsia="zh-CN"/>
        </w:rPr>
        <w:t xml:space="preserve">либо надлежаще оформленного и зарегистрированного уведомления об отказе в предоставлении копии </w:t>
      </w:r>
      <w:r w:rsidRPr="0051668B">
        <w:rPr>
          <w:rFonts w:ascii="Times New Roman" w:eastAsia="Times New Roman" w:hAnsi="Times New Roman" w:cs="Times New Roman"/>
          <w:sz w:val="16"/>
          <w:szCs w:val="16"/>
          <w:lang w:eastAsia="zh-CN"/>
        </w:rPr>
        <w:t>муниципального правового акта</w:t>
      </w:r>
      <w:r w:rsidRPr="0051668B">
        <w:rPr>
          <w:rFonts w:ascii="Times New Roman" w:eastAsia="Times New Roman" w:hAnsi="Times New Roman" w:cs="Times New Roman"/>
          <w:color w:val="000000"/>
          <w:sz w:val="16"/>
          <w:szCs w:val="16"/>
          <w:lang w:eastAsia="zh-CN"/>
        </w:rPr>
        <w:t>.</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CYR" w:eastAsia="SimSun" w:hAnsi="Times New Roman CYR" w:cs="Times New Roman"/>
          <w:sz w:val="16"/>
          <w:szCs w:val="16"/>
          <w:lang w:eastAsia="zh-CN"/>
        </w:rPr>
        <w:t>Способ фиксации: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CYR" w:eastAsia="SimSun" w:hAnsi="Times New Roman CYR" w:cs="Times New Roman"/>
          <w:sz w:val="16"/>
          <w:szCs w:val="16"/>
          <w:lang w:eastAsia="zh-CN"/>
        </w:rPr>
        <w:t>- присвоение регистрационного номера копии запрашиваемого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16"/>
          <w:szCs w:val="16"/>
          <w:lang w:eastAsia="zh-CN"/>
        </w:rPr>
      </w:pPr>
      <w:r w:rsidRPr="0051668B">
        <w:rPr>
          <w:rFonts w:ascii="Times New Roman CYR" w:eastAsia="SimSun" w:hAnsi="Times New Roman CYR" w:cs="Times New Roman"/>
          <w:sz w:val="16"/>
          <w:szCs w:val="16"/>
          <w:lang w:eastAsia="zh-CN"/>
        </w:rPr>
        <w:t>- присвоение регистрационного номера уведомлению об отказе в предоставлении копии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position w:val="-2"/>
          <w:sz w:val="16"/>
          <w:szCs w:val="16"/>
          <w:lang w:eastAsia="zh-CN"/>
        </w:rPr>
      </w:pPr>
      <w:r w:rsidRPr="0051668B">
        <w:rPr>
          <w:rFonts w:ascii="Times New Roman" w:eastAsia="Times New Roman" w:hAnsi="Times New Roman" w:cs="Times New Roman"/>
          <w:position w:val="-2"/>
          <w:sz w:val="16"/>
          <w:szCs w:val="16"/>
          <w:lang w:eastAsia="ru-RU"/>
        </w:rPr>
        <w:t xml:space="preserve">Продолжительность административной процедуры составляет 1 (один) рабочий день со дня </w:t>
      </w:r>
      <w:proofErr w:type="gramStart"/>
      <w:r w:rsidRPr="0051668B">
        <w:rPr>
          <w:rFonts w:ascii="Times New Roman" w:eastAsia="Times New Roman" w:hAnsi="Times New Roman" w:cs="Times New Roman"/>
          <w:position w:val="-2"/>
          <w:sz w:val="16"/>
          <w:szCs w:val="16"/>
          <w:lang w:eastAsia="ru-RU"/>
        </w:rPr>
        <w:t>заверения копии</w:t>
      </w:r>
      <w:proofErr w:type="gramEnd"/>
      <w:r w:rsidRPr="0051668B">
        <w:rPr>
          <w:rFonts w:ascii="Times New Roman" w:eastAsia="Times New Roman" w:hAnsi="Times New Roman" w:cs="Times New Roman"/>
          <w:position w:val="-2"/>
          <w:sz w:val="16"/>
          <w:szCs w:val="16"/>
          <w:lang w:eastAsia="ru-RU"/>
        </w:rPr>
        <w:t xml:space="preserve"> муниципального правового акта либо подписания уведомления об отказе в </w:t>
      </w:r>
      <w:r w:rsidRPr="0051668B">
        <w:rPr>
          <w:rFonts w:ascii="Times New Roman" w:eastAsia="Times New Roman" w:hAnsi="Times New Roman" w:cs="Times New Roman"/>
          <w:sz w:val="16"/>
          <w:szCs w:val="16"/>
          <w:lang w:eastAsia="zh-CN"/>
        </w:rPr>
        <w:t>предоставлении копии</w:t>
      </w:r>
      <w:r w:rsidRPr="0051668B">
        <w:rPr>
          <w:rFonts w:ascii="Times New Roman" w:eastAsia="Times New Roman" w:hAnsi="Times New Roman" w:cs="Times New Roman"/>
          <w:position w:val="-2"/>
          <w:sz w:val="16"/>
          <w:szCs w:val="16"/>
          <w:lang w:eastAsia="ru-RU"/>
        </w:rPr>
        <w:t>.</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Times New Roman" w:hAnsi="Times New Roman" w:cs="Times New Roman"/>
          <w:sz w:val="8"/>
          <w:szCs w:val="8"/>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jc w:val="center"/>
        <w:rPr>
          <w:rFonts w:ascii="Times New Roman" w:eastAsia="Times New Roman" w:hAnsi="Times New Roman" w:cs="Times New Roman"/>
          <w:sz w:val="16"/>
          <w:szCs w:val="16"/>
          <w:lang w:eastAsia="zh-CN"/>
        </w:rPr>
      </w:pPr>
      <w:r w:rsidRPr="0051668B">
        <w:rPr>
          <w:rFonts w:ascii="Times New Roman" w:eastAsia="Times New Roman" w:hAnsi="Times New Roman" w:cs="Times New Roman"/>
          <w:b/>
          <w:position w:val="-2"/>
          <w:sz w:val="16"/>
          <w:szCs w:val="16"/>
          <w:lang w:eastAsia="ru-RU"/>
        </w:rPr>
        <w:t>Порядок исправления допущенных опечаток</w:t>
      </w:r>
      <w:r w:rsidRPr="0051668B">
        <w:rPr>
          <w:rFonts w:ascii="Times New Roman" w:eastAsia="Times New Roman" w:hAnsi="Times New Roman" w:cs="Times New Roman"/>
          <w:sz w:val="16"/>
          <w:szCs w:val="16"/>
          <w:lang w:eastAsia="zh-CN"/>
        </w:rPr>
        <w:t xml:space="preserve"> </w:t>
      </w:r>
      <w:r w:rsidRPr="0051668B">
        <w:rPr>
          <w:rFonts w:ascii="Times New Roman" w:eastAsia="Times New Roman" w:hAnsi="Times New Roman" w:cs="Times New Roman"/>
          <w:b/>
          <w:position w:val="-2"/>
          <w:sz w:val="16"/>
          <w:szCs w:val="16"/>
          <w:lang w:eastAsia="ru-RU"/>
        </w:rPr>
        <w:t>и ошибок в выданных в результате предоставления муниципальной услуги документах</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3.1.4.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При обращении об исправлении технической ошибки заявитель представляет:</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 заявление об исправлении технической ошибки;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roofErr w:type="gramStart"/>
      <w:r w:rsidRPr="0051668B">
        <w:rPr>
          <w:rFonts w:ascii="Times New Roman" w:eastAsia="Times New Roman" w:hAnsi="Times New Roman" w:cs="Times New Roman"/>
          <w:position w:val="-2"/>
          <w:sz w:val="16"/>
          <w:szCs w:val="16"/>
          <w:lang w:eastAsia="ru-RU"/>
        </w:rPr>
        <w:t xml:space="preserve">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новой копии </w:t>
      </w:r>
      <w:r w:rsidRPr="0051668B">
        <w:rPr>
          <w:rFonts w:ascii="Times New Roman" w:eastAsia="Times New Roman" w:hAnsi="Times New Roman" w:cs="Times New Roman"/>
          <w:sz w:val="16"/>
          <w:szCs w:val="16"/>
          <w:lang w:eastAsia="zh-CN"/>
        </w:rPr>
        <w:t>муниципального правового акта.</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position w:val="-2"/>
          <w:sz w:val="16"/>
          <w:szCs w:val="16"/>
          <w:lang w:eastAsia="zh-CN"/>
        </w:rPr>
      </w:pPr>
      <w:proofErr w:type="gramStart"/>
      <w:r w:rsidRPr="0051668B">
        <w:rPr>
          <w:rFonts w:ascii="Times New Roman" w:eastAsia="Times New Roman" w:hAnsi="Times New Roman" w:cs="Times New Roman"/>
          <w:position w:val="-2"/>
          <w:sz w:val="16"/>
          <w:szCs w:val="16"/>
          <w:lang w:eastAsia="ru-RU"/>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Ответственный исполнитель передает подготовленную копию муниципального правового акта либо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Глава Мокшанского района заверяет копию муниципального правового акта либо подписывает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roofErr w:type="gramStart"/>
      <w:r w:rsidRPr="0051668B">
        <w:rPr>
          <w:rFonts w:ascii="Times New Roman" w:eastAsia="Times New Roman" w:hAnsi="Times New Roman" w:cs="Times New Roman"/>
          <w:position w:val="-2"/>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выдача копии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roofErr w:type="gramStart"/>
      <w:r w:rsidRPr="0051668B">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r w:rsidRPr="0051668B">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копии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roofErr w:type="gramStart"/>
      <w:r w:rsidRPr="0051668B">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40"/>
        <w:rPr>
          <w:rFonts w:ascii="Times New Roman" w:eastAsia="Times New Roman" w:hAnsi="Times New Roman"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CYR" w:eastAsia="SimSun" w:hAnsi="Times New Roman CYR" w:cs="Times New Roman"/>
          <w:color w:val="000000"/>
          <w:sz w:val="16"/>
          <w:szCs w:val="16"/>
          <w:lang w:eastAsia="zh-CN"/>
        </w:rPr>
      </w:pPr>
      <w:r w:rsidRPr="0051668B">
        <w:rPr>
          <w:rFonts w:ascii="Times New Roman CYR" w:eastAsia="SimSun" w:hAnsi="Times New Roman CYR" w:cs="Times New Roman"/>
          <w:color w:val="000000"/>
          <w:sz w:val="16"/>
          <w:szCs w:val="16"/>
          <w:lang w:eastAsia="zh-CN"/>
        </w:rPr>
        <w:lastRenderedPageBreak/>
        <w:t>Приложение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CYR" w:eastAsia="SimSun" w:hAnsi="Times New Roman CYR" w:cs="Times New Roman"/>
          <w:color w:val="000000"/>
          <w:sz w:val="16"/>
          <w:szCs w:val="16"/>
          <w:lang w:eastAsia="zh-CN"/>
        </w:rPr>
      </w:pPr>
      <w:r w:rsidRPr="0051668B">
        <w:rPr>
          <w:rFonts w:ascii="Times New Roman CYR" w:eastAsia="SimSun" w:hAnsi="Times New Roman CYR" w:cs="Times New Roman"/>
          <w:color w:val="000000"/>
          <w:sz w:val="16"/>
          <w:szCs w:val="16"/>
          <w:lang w:eastAsia="zh-CN"/>
        </w:rPr>
        <w:t>к</w:t>
      </w:r>
      <w:r w:rsidRPr="0051668B">
        <w:rPr>
          <w:rFonts w:ascii="Times New Roman CYR" w:eastAsia="SimSun" w:hAnsi="Times New Roman CYR" w:cs="Times New Roman"/>
          <w:b/>
          <w:bCs/>
          <w:color w:val="000000"/>
          <w:sz w:val="16"/>
          <w:szCs w:val="16"/>
          <w:lang w:eastAsia="zh-CN"/>
        </w:rPr>
        <w:t xml:space="preserve"> </w:t>
      </w:r>
      <w:hyperlink w:anchor="sub_1000" w:tooltip="Current Document" w:history="1">
        <w:r w:rsidRPr="0051668B">
          <w:rPr>
            <w:rFonts w:ascii="Times New Roman CYR" w:eastAsia="SimSun" w:hAnsi="Times New Roman CYR" w:cs="Times New Roman"/>
            <w:color w:val="000000"/>
            <w:sz w:val="16"/>
            <w:szCs w:val="16"/>
            <w:lang w:eastAsia="zh-CN"/>
          </w:rPr>
          <w:t>Административному регламенту</w:t>
        </w:r>
      </w:hyperlink>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предоставления муниципальной услуги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bCs/>
          <w:color w:val="000000"/>
          <w:sz w:val="16"/>
          <w:szCs w:val="16"/>
          <w:lang w:eastAsia="zh-CN"/>
        </w:rPr>
        <w:t xml:space="preserve">«Выдача копий муниципальных правовых актов» </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i/>
          <w:sz w:val="16"/>
          <w:szCs w:val="16"/>
          <w:lang w:eastAsia="zh-CN"/>
        </w:rPr>
      </w:pPr>
      <w:r w:rsidRPr="0051668B">
        <w:rPr>
          <w:rFonts w:ascii="Times New Roman" w:eastAsia="SimSun" w:hAnsi="Times New Roman" w:cs="Times New Roman"/>
          <w:sz w:val="16"/>
          <w:szCs w:val="16"/>
          <w:lang w:eastAsia="zh-CN"/>
        </w:rPr>
        <w:t>Главе Мокшанского района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________________________________________</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от _____________________________________</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w:t>
      </w:r>
      <w:proofErr w:type="gramStart"/>
      <w:r w:rsidRPr="0051668B">
        <w:rPr>
          <w:rFonts w:ascii="Times New Roman" w:eastAsia="SimSun" w:hAnsi="Times New Roman" w:cs="Times New Roman"/>
          <w:sz w:val="16"/>
          <w:szCs w:val="16"/>
          <w:lang w:eastAsia="zh-CN"/>
        </w:rPr>
        <w:t>(Ф.И.О. (при наличии) физического лица, либо</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наименование юридического лица, либо</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w:t>
      </w:r>
      <w:proofErr w:type="gramStart"/>
      <w:r w:rsidRPr="0051668B">
        <w:rPr>
          <w:rFonts w:ascii="Times New Roman" w:eastAsia="SimSun" w:hAnsi="Times New Roman" w:cs="Times New Roman"/>
          <w:sz w:val="16"/>
          <w:szCs w:val="16"/>
          <w:lang w:eastAsia="zh-CN"/>
        </w:rPr>
        <w:t>Ф.И.О. (при наличии) представителя заявителя)</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________________________________________</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w:t>
      </w:r>
      <w:proofErr w:type="gramStart"/>
      <w:r w:rsidRPr="0051668B">
        <w:rPr>
          <w:rFonts w:ascii="Times New Roman" w:eastAsia="SimSun" w:hAnsi="Times New Roman" w:cs="Times New Roman"/>
          <w:sz w:val="16"/>
          <w:szCs w:val="16"/>
          <w:lang w:eastAsia="zh-CN"/>
        </w:rPr>
        <w:t>(место жительства физического лица,</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либо место нахождения юридического лица, организационно-правовая форма юридического лица)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_______________________________________,</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w:t>
      </w:r>
      <w:proofErr w:type="gramStart"/>
      <w:r w:rsidRPr="0051668B">
        <w:rPr>
          <w:rFonts w:ascii="Times New Roman" w:eastAsia="SimSun" w:hAnsi="Times New Roman" w:cs="Times New Roman"/>
          <w:sz w:val="16"/>
          <w:szCs w:val="16"/>
          <w:lang w:eastAsia="zh-CN"/>
        </w:rPr>
        <w:t>(реквизиты документа, удостоверяющего</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личность физического лица, либо</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сведения о государственной регистрации</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заявителя в ЕГРЮЛ)</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w:t>
      </w:r>
      <w:proofErr w:type="gramStart"/>
      <w:r w:rsidRPr="0051668B">
        <w:rPr>
          <w:rFonts w:ascii="Times New Roman" w:eastAsia="SimSun" w:hAnsi="Times New Roman" w:cs="Times New Roman"/>
          <w:sz w:val="16"/>
          <w:szCs w:val="16"/>
          <w:lang w:eastAsia="zh-CN"/>
        </w:rPr>
        <w:t>действующего</w:t>
      </w:r>
      <w:proofErr w:type="gramEnd"/>
      <w:r w:rsidRPr="0051668B">
        <w:rPr>
          <w:rFonts w:ascii="Times New Roman" w:eastAsia="SimSun" w:hAnsi="Times New Roman" w:cs="Times New Roman"/>
          <w:sz w:val="16"/>
          <w:szCs w:val="16"/>
          <w:lang w:eastAsia="zh-CN"/>
        </w:rPr>
        <w:t xml:space="preserve"> на основании________________</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w:t>
      </w:r>
      <w:proofErr w:type="gramStart"/>
      <w:r w:rsidRPr="0051668B">
        <w:rPr>
          <w:rFonts w:ascii="Times New Roman" w:eastAsia="SimSun" w:hAnsi="Times New Roman" w:cs="Times New Roman"/>
          <w:sz w:val="16"/>
          <w:szCs w:val="16"/>
          <w:lang w:eastAsia="zh-CN"/>
        </w:rPr>
        <w:t>(реквизиты документа,</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________________________________________</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подтверждающего полномочия представителя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w:t>
      </w:r>
      <w:proofErr w:type="gramStart"/>
      <w:r w:rsidRPr="0051668B">
        <w:rPr>
          <w:rFonts w:ascii="Times New Roman" w:eastAsia="SimSun" w:hAnsi="Times New Roman" w:cs="Times New Roman"/>
          <w:sz w:val="16"/>
          <w:szCs w:val="16"/>
          <w:lang w:eastAsia="zh-CN"/>
        </w:rPr>
        <w:t>заявителя (в случае, если от имени</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заявителя выступает его представитель)</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________________________________________</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w:t>
      </w:r>
      <w:proofErr w:type="gramStart"/>
      <w:r w:rsidRPr="0051668B">
        <w:rPr>
          <w:rFonts w:ascii="Times New Roman" w:eastAsia="SimSun" w:hAnsi="Times New Roman" w:cs="Times New Roman"/>
          <w:sz w:val="16"/>
          <w:szCs w:val="16"/>
          <w:lang w:eastAsia="zh-CN"/>
        </w:rPr>
        <w:t>(почтовый адрес и (или) адрес электронной почты,</w:t>
      </w:r>
      <w:proofErr w:type="gramEnd"/>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jc w:val="right"/>
        <w:rPr>
          <w:rFonts w:ascii="Times New Roman" w:eastAsia="SimSun" w:hAnsi="Times New Roman" w:cs="Times New Roman"/>
          <w:sz w:val="16"/>
          <w:szCs w:val="16"/>
          <w:lang w:eastAsia="zh-CN"/>
        </w:rPr>
      </w:pPr>
      <w:r w:rsidRPr="0051668B">
        <w:rPr>
          <w:rFonts w:ascii="Times New Roman" w:eastAsia="SimSun" w:hAnsi="Times New Roman" w:cs="Times New Roman"/>
          <w:sz w:val="16"/>
          <w:szCs w:val="16"/>
          <w:lang w:eastAsia="zh-CN"/>
        </w:rPr>
        <w:t xml:space="preserve">                                       номер телефона заявителя либо</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right"/>
        <w:rPr>
          <w:rFonts w:ascii="Times New Roman" w:eastAsia="SimSun" w:hAnsi="Times New Roman" w:cs="Times New Roman"/>
          <w:sz w:val="16"/>
          <w:szCs w:val="16"/>
          <w:lang w:eastAsia="ru-RU"/>
        </w:rPr>
      </w:pPr>
      <w:r w:rsidRPr="0051668B">
        <w:rPr>
          <w:rFonts w:ascii="Times New Roman" w:eastAsia="SimSun" w:hAnsi="Times New Roman" w:cs="Times New Roman"/>
          <w:sz w:val="16"/>
          <w:szCs w:val="16"/>
          <w:lang w:eastAsia="ru-RU"/>
        </w:rPr>
        <w:t xml:space="preserve">                                           представителя заявителя)</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SimSun" w:hAnsi="Times New Roman" w:cs="Times New Roman"/>
          <w:color w:val="000000"/>
          <w:sz w:val="16"/>
          <w:szCs w:val="16"/>
          <w:lang w:eastAsia="zh-CN"/>
        </w:rPr>
      </w:pPr>
      <w:r w:rsidRPr="0051668B">
        <w:rPr>
          <w:rFonts w:ascii="Times New Roman" w:eastAsia="SimSun" w:hAnsi="Times New Roman" w:cs="Times New Roman"/>
          <w:b/>
          <w:bCs/>
          <w:color w:val="000000"/>
          <w:sz w:val="16"/>
          <w:szCs w:val="16"/>
          <w:lang w:eastAsia="zh-CN"/>
        </w:rPr>
        <w:t>Заявление</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CYR" w:eastAsia="SimSun" w:hAnsi="Times New Roman CYR" w:cs="Times New Roman"/>
          <w:color w:val="000000"/>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567"/>
        <w:jc w:val="left"/>
        <w:rPr>
          <w:rFonts w:ascii="Times New Roman" w:eastAsia="SimSun" w:hAnsi="Times New Roman" w:cs="Times New Roman"/>
          <w:color w:val="000000"/>
          <w:sz w:val="16"/>
          <w:szCs w:val="16"/>
          <w:lang w:eastAsia="zh-CN"/>
        </w:rPr>
      </w:pPr>
      <w:r w:rsidRPr="0051668B">
        <w:rPr>
          <w:rFonts w:ascii="Times New Roman" w:eastAsia="SimSun" w:hAnsi="Times New Roman" w:cs="Times New Roman"/>
          <w:color w:val="000000"/>
          <w:sz w:val="16"/>
          <w:szCs w:val="16"/>
          <w:lang w:eastAsia="zh-CN"/>
        </w:rPr>
        <w:t>Прошу предоставить копию</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color w:val="000000"/>
          <w:sz w:val="16"/>
          <w:szCs w:val="16"/>
          <w:lang w:eastAsia="zh-CN"/>
        </w:rPr>
      </w:pPr>
      <w:r w:rsidRPr="0051668B">
        <w:rPr>
          <w:rFonts w:ascii="Times New Roman" w:eastAsia="SimSun" w:hAnsi="Times New Roman" w:cs="Times New Roman"/>
          <w:color w:val="000000"/>
          <w:sz w:val="16"/>
          <w:szCs w:val="16"/>
          <w:lang w:eastAsia="zh-CN"/>
        </w:rPr>
        <w:t>____________________________________________________________________________________________________________________________________________________________________</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SimSun" w:hAnsi="Times New Roman" w:cs="Times New Roman"/>
          <w:color w:val="000000"/>
          <w:sz w:val="16"/>
          <w:szCs w:val="16"/>
          <w:lang w:eastAsia="zh-CN"/>
        </w:rPr>
      </w:pPr>
      <w:r w:rsidRPr="0051668B">
        <w:rPr>
          <w:rFonts w:ascii="Times New Roman" w:eastAsia="SimSun" w:hAnsi="Times New Roman" w:cs="Times New Roman"/>
          <w:color w:val="000000"/>
          <w:sz w:val="16"/>
          <w:szCs w:val="16"/>
          <w:lang w:eastAsia="zh-CN"/>
        </w:rPr>
        <w:t xml:space="preserve">(указывается вид и наименование запрашиваемого муниципального правового акта, </w:t>
      </w:r>
      <w:r w:rsidRPr="0051668B">
        <w:rPr>
          <w:rFonts w:ascii="Times New Roman" w:eastAsia="SimSun" w:hAnsi="Times New Roman" w:cs="Times New Roman"/>
          <w:sz w:val="16"/>
          <w:szCs w:val="16"/>
          <w:lang w:eastAsia="zh-CN"/>
        </w:rPr>
        <w:t>(при наличии информации у заявителя)</w:t>
      </w:r>
      <w:r w:rsidRPr="0051668B">
        <w:rPr>
          <w:rFonts w:ascii="Times New Roman" w:eastAsia="SimSun" w:hAnsi="Times New Roman" w:cs="Times New Roman"/>
          <w:color w:val="000000"/>
          <w:sz w:val="16"/>
          <w:szCs w:val="16"/>
          <w:lang w:eastAsia="zh-CN"/>
        </w:rPr>
        <w:t>)</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color w:val="000000"/>
          <w:sz w:val="16"/>
          <w:szCs w:val="16"/>
          <w:lang w:eastAsia="zh-CN"/>
        </w:rPr>
      </w:pPr>
      <w:proofErr w:type="gramStart"/>
      <w:r w:rsidRPr="0051668B">
        <w:rPr>
          <w:rFonts w:ascii="Times New Roman" w:eastAsia="SimSun" w:hAnsi="Times New Roman" w:cs="Times New Roman"/>
          <w:color w:val="000000"/>
          <w:sz w:val="16"/>
          <w:szCs w:val="16"/>
          <w:lang w:eastAsia="zh-CN"/>
        </w:rPr>
        <w:t>от</w:t>
      </w:r>
      <w:proofErr w:type="gramEnd"/>
      <w:r w:rsidRPr="0051668B">
        <w:rPr>
          <w:rFonts w:ascii="Times New Roman" w:eastAsia="SimSun" w:hAnsi="Times New Roman" w:cs="Times New Roman"/>
          <w:color w:val="000000"/>
          <w:sz w:val="16"/>
          <w:szCs w:val="16"/>
          <w:lang w:eastAsia="zh-CN"/>
        </w:rPr>
        <w:t xml:space="preserve"> ____________ № ____ (указывается </w:t>
      </w:r>
      <w:proofErr w:type="gramStart"/>
      <w:r w:rsidRPr="0051668B">
        <w:rPr>
          <w:rFonts w:ascii="Times New Roman" w:eastAsia="SimSun" w:hAnsi="Times New Roman" w:cs="Times New Roman"/>
          <w:color w:val="000000"/>
          <w:sz w:val="16"/>
          <w:szCs w:val="16"/>
          <w:lang w:eastAsia="zh-CN"/>
        </w:rPr>
        <w:t>дата</w:t>
      </w:r>
      <w:proofErr w:type="gramEnd"/>
      <w:r w:rsidRPr="0051668B">
        <w:rPr>
          <w:rFonts w:ascii="Times New Roman" w:eastAsia="SimSun" w:hAnsi="Times New Roman" w:cs="Times New Roman"/>
          <w:color w:val="000000"/>
          <w:sz w:val="16"/>
          <w:szCs w:val="16"/>
          <w:lang w:eastAsia="zh-CN"/>
        </w:rPr>
        <w:t xml:space="preserve"> и номер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color w:val="000000"/>
          <w:sz w:val="16"/>
          <w:szCs w:val="16"/>
          <w:lang w:eastAsia="zh-CN"/>
        </w:rPr>
      </w:pPr>
      <w:r w:rsidRPr="0051668B">
        <w:rPr>
          <w:rFonts w:ascii="Times New Roman" w:eastAsia="SimSun" w:hAnsi="Times New Roman" w:cs="Times New Roman"/>
          <w:color w:val="000000"/>
          <w:sz w:val="16"/>
          <w:szCs w:val="16"/>
          <w:lang w:eastAsia="zh-CN"/>
        </w:rPr>
        <w:t>в целях __________________________________________________________________________.</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SimSun" w:hAnsi="Times New Roman" w:cs="Times New Roman"/>
          <w:color w:val="000000"/>
          <w:sz w:val="16"/>
          <w:szCs w:val="16"/>
          <w:lang w:eastAsia="zh-CN"/>
        </w:rPr>
      </w:pPr>
      <w:r w:rsidRPr="0051668B">
        <w:rPr>
          <w:rFonts w:ascii="Times New Roman" w:eastAsia="SimSun" w:hAnsi="Times New Roman" w:cs="Times New Roman"/>
          <w:color w:val="000000"/>
          <w:sz w:val="16"/>
          <w:szCs w:val="16"/>
          <w:lang w:eastAsia="zh-CN"/>
        </w:rPr>
        <w:t>(указывается цель получения копии муниципального правового акта)</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ind w:firstLine="720"/>
        <w:rPr>
          <w:rFonts w:ascii="Times New Roman" w:eastAsia="SimSun" w:hAnsi="Times New Roman" w:cs="Times New Roman"/>
          <w:color w:val="000000"/>
          <w:sz w:val="16"/>
          <w:szCs w:val="16"/>
          <w:lang w:eastAsia="zh-CN"/>
        </w:rPr>
      </w:pPr>
      <w:r w:rsidRPr="0051668B">
        <w:rPr>
          <w:rFonts w:ascii="Times New Roman" w:eastAsia="SimSun" w:hAnsi="Times New Roman" w:cs="Times New Roman"/>
          <w:color w:val="000000"/>
          <w:sz w:val="16"/>
          <w:szCs w:val="16"/>
          <w:lang w:eastAsia="zh-CN"/>
        </w:rPr>
        <w:t>Копию муниципального правового акта прошу направить __________________________________________________(указать способ – лично, по почте, в форме электронного документа по электронной почте, через МФЦ, если услуга предоставляется через МФЦ).</w:t>
      </w: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color w:val="000000"/>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color w:val="000000"/>
          <w:sz w:val="16"/>
          <w:szCs w:val="16"/>
          <w:lang w:eastAsia="zh-CN"/>
        </w:rPr>
      </w:pPr>
    </w:p>
    <w:p w:rsidR="0051668B" w:rsidRPr="0051668B" w:rsidRDefault="0051668B" w:rsidP="0051668B">
      <w:pPr>
        <w:widowControl w:val="0"/>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SimSun" w:hAnsi="Times New Roman" w:cs="Times New Roman"/>
          <w:color w:val="000000"/>
          <w:sz w:val="16"/>
          <w:szCs w:val="16"/>
          <w:lang w:eastAsia="zh-CN"/>
        </w:rPr>
      </w:pPr>
      <w:r w:rsidRPr="0051668B">
        <w:rPr>
          <w:rFonts w:ascii="Times New Roman" w:eastAsia="SimSun" w:hAnsi="Times New Roman" w:cs="Times New Roman"/>
          <w:color w:val="000000"/>
          <w:sz w:val="16"/>
          <w:szCs w:val="16"/>
          <w:lang w:eastAsia="zh-CN"/>
        </w:rPr>
        <w:t>«___» _____________ 20___ г.                                                             ________________________</w:t>
      </w:r>
    </w:p>
    <w:p w:rsidR="0051668B" w:rsidRDefault="0051668B" w:rsidP="0051668B">
      <w:pPr>
        <w:jc w:val="left"/>
        <w:rPr>
          <w:rFonts w:ascii="Times New Roman" w:eastAsia="SimSun" w:hAnsi="Times New Roman" w:cs="Times New Roman"/>
          <w:color w:val="000000"/>
          <w:sz w:val="16"/>
          <w:szCs w:val="16"/>
          <w:lang w:eastAsia="zh-CN"/>
        </w:rPr>
      </w:pPr>
      <w:r w:rsidRPr="0051668B">
        <w:rPr>
          <w:rFonts w:ascii="Times New Roman" w:eastAsia="SimSun" w:hAnsi="Times New Roman" w:cs="Times New Roman"/>
          <w:color w:val="000000"/>
          <w:sz w:val="16"/>
          <w:szCs w:val="16"/>
          <w:lang w:eastAsia="zh-CN"/>
        </w:rPr>
        <w:t xml:space="preserve">                                                                                     </w:t>
      </w:r>
      <w:proofErr w:type="gramStart"/>
      <w:r w:rsidRPr="0051668B">
        <w:rPr>
          <w:rFonts w:ascii="Times New Roman" w:eastAsia="SimSun" w:hAnsi="Times New Roman" w:cs="Times New Roman"/>
          <w:color w:val="000000"/>
          <w:sz w:val="16"/>
          <w:szCs w:val="16"/>
          <w:lang w:eastAsia="zh-CN"/>
        </w:rPr>
        <w:t>Подпись заявителя (представителя заявителя</w:t>
      </w:r>
      <w:proofErr w:type="gramEnd"/>
    </w:p>
    <w:p w:rsidR="0051668B" w:rsidRDefault="0051668B" w:rsidP="0051668B">
      <w:pPr>
        <w:jc w:val="left"/>
        <w:rPr>
          <w:rFonts w:ascii="Times New Roman" w:eastAsia="SimSun" w:hAnsi="Times New Roman" w:cs="Times New Roman"/>
          <w:color w:val="000000"/>
          <w:sz w:val="16"/>
          <w:szCs w:val="16"/>
          <w:lang w:eastAsia="zh-CN"/>
        </w:rPr>
      </w:pPr>
    </w:p>
    <w:p w:rsidR="0051668B" w:rsidRDefault="0051668B" w:rsidP="0051668B">
      <w:pPr>
        <w:jc w:val="left"/>
        <w:rPr>
          <w:rFonts w:ascii="Times New Roman" w:eastAsia="SimSun" w:hAnsi="Times New Roman" w:cs="Times New Roman"/>
          <w:color w:val="000000"/>
          <w:sz w:val="16"/>
          <w:szCs w:val="16"/>
          <w:lang w:eastAsia="zh-CN"/>
        </w:rPr>
      </w:pPr>
    </w:p>
    <w:p w:rsidR="0051668B" w:rsidRDefault="0051668B" w:rsidP="0051668B">
      <w:pPr>
        <w:jc w:val="left"/>
        <w:rPr>
          <w:rFonts w:ascii="Times New Roman" w:eastAsia="SimSun" w:hAnsi="Times New Roman" w:cs="Times New Roman"/>
          <w:color w:val="000000"/>
          <w:sz w:val="16"/>
          <w:szCs w:val="16"/>
          <w:lang w:eastAsia="zh-CN"/>
        </w:rPr>
      </w:pPr>
    </w:p>
    <w:p w:rsidR="0051668B" w:rsidRDefault="0051668B" w:rsidP="0051668B">
      <w:pPr>
        <w:jc w:val="left"/>
        <w:rPr>
          <w:rFonts w:ascii="Times New Roman" w:eastAsia="SimSun" w:hAnsi="Times New Roman" w:cs="Times New Roman"/>
          <w:color w:val="000000"/>
          <w:sz w:val="16"/>
          <w:szCs w:val="16"/>
          <w:lang w:eastAsia="zh-CN"/>
        </w:rPr>
      </w:pPr>
    </w:p>
    <w:p w:rsidR="0051668B" w:rsidRDefault="0051668B" w:rsidP="0051668B">
      <w:pPr>
        <w:jc w:val="left"/>
        <w:rPr>
          <w:rFonts w:ascii="Times New Roman" w:eastAsia="SimSun" w:hAnsi="Times New Roman" w:cs="Times New Roman"/>
          <w:color w:val="000000"/>
          <w:sz w:val="16"/>
          <w:szCs w:val="16"/>
          <w:lang w:eastAsia="zh-CN"/>
        </w:rPr>
      </w:pPr>
    </w:p>
    <w:p w:rsidR="0051668B" w:rsidRPr="00E5559C" w:rsidRDefault="0051668B" w:rsidP="0051668B">
      <w:pPr>
        <w:jc w:val="center"/>
        <w:rPr>
          <w:rFonts w:ascii="Times New Roman" w:eastAsia="Times New Roman" w:hAnsi="Times New Roman" w:cs="Times New Roman"/>
          <w:b/>
          <w:color w:val="000000"/>
          <w:sz w:val="16"/>
          <w:szCs w:val="16"/>
          <w:u w:color="FF0000"/>
          <w:lang w:eastAsia="ru-RU"/>
        </w:rPr>
      </w:pPr>
      <w:r w:rsidRPr="00E5559C">
        <w:rPr>
          <w:rFonts w:ascii="Times New Roman" w:eastAsia="Times New Roman" w:hAnsi="Times New Roman" w:cs="Times New Roman"/>
          <w:b/>
          <w:color w:val="000000"/>
          <w:sz w:val="16"/>
          <w:szCs w:val="16"/>
          <w:u w:color="FF0000"/>
          <w:lang w:eastAsia="ru-RU"/>
        </w:rPr>
        <w:t>Извещение  о  проведении  собрания  о  согласовании  местоположения  границы  земельного  участка</w:t>
      </w:r>
    </w:p>
    <w:p w:rsidR="0051668B" w:rsidRPr="00E5559C" w:rsidRDefault="0051668B" w:rsidP="0051668B">
      <w:pPr>
        <w:tabs>
          <w:tab w:val="left" w:pos="5940"/>
        </w:tabs>
        <w:jc w:val="left"/>
        <w:rPr>
          <w:rFonts w:ascii="Times New Roman" w:eastAsia="Times New Roman" w:hAnsi="Times New Roman" w:cs="Times New Roman"/>
          <w:color w:val="000000"/>
          <w:sz w:val="24"/>
          <w:szCs w:val="24"/>
          <w:u w:color="FF0000"/>
          <w:lang w:eastAsia="ru-RU"/>
        </w:rPr>
      </w:pPr>
      <w:r w:rsidRPr="00E5559C">
        <w:rPr>
          <w:rFonts w:ascii="Times New Roman" w:eastAsia="Times New Roman" w:hAnsi="Times New Roman" w:cs="Times New Roman"/>
          <w:color w:val="000000"/>
          <w:sz w:val="24"/>
          <w:szCs w:val="24"/>
          <w:u w:color="FF0000"/>
          <w:lang w:eastAsia="ru-RU"/>
        </w:rPr>
        <w:tab/>
      </w:r>
    </w:p>
    <w:p w:rsidR="0051668B" w:rsidRPr="00E5559C" w:rsidRDefault="0051668B" w:rsidP="0051668B">
      <w:pPr>
        <w:ind w:firstLine="567"/>
        <w:rPr>
          <w:rFonts w:ascii="Times New Roman" w:eastAsia="Times New Roman" w:hAnsi="Times New Roman" w:cs="Times New Roman"/>
          <w:color w:val="000000"/>
          <w:sz w:val="16"/>
          <w:szCs w:val="16"/>
          <w:u w:color="FF0000"/>
          <w:lang w:eastAsia="ru-RU"/>
        </w:rPr>
      </w:pPr>
      <w:r w:rsidRPr="00E5559C">
        <w:rPr>
          <w:rFonts w:ascii="Times New Roman" w:eastAsia="Times New Roman" w:hAnsi="Times New Roman" w:cs="Times New Roman"/>
          <w:color w:val="000000"/>
          <w:sz w:val="16"/>
          <w:szCs w:val="16"/>
          <w:u w:color="FF0000"/>
          <w:lang w:eastAsia="ru-RU"/>
        </w:rPr>
        <w:t xml:space="preserve">Кадастровым  инженером  </w:t>
      </w:r>
      <w:proofErr w:type="spellStart"/>
      <w:r w:rsidRPr="00E5559C">
        <w:rPr>
          <w:rFonts w:ascii="Times New Roman" w:eastAsia="Times New Roman" w:hAnsi="Times New Roman" w:cs="Times New Roman"/>
          <w:color w:val="000000"/>
          <w:sz w:val="16"/>
          <w:szCs w:val="16"/>
          <w:u w:color="FF0000"/>
          <w:lang w:eastAsia="ru-RU"/>
        </w:rPr>
        <w:t>Бизяевой</w:t>
      </w:r>
      <w:proofErr w:type="spellEnd"/>
      <w:r w:rsidRPr="00E5559C">
        <w:rPr>
          <w:rFonts w:ascii="Times New Roman" w:eastAsia="Times New Roman" w:hAnsi="Times New Roman" w:cs="Times New Roman"/>
          <w:color w:val="000000"/>
          <w:sz w:val="16"/>
          <w:szCs w:val="16"/>
          <w:u w:color="FF0000"/>
          <w:lang w:eastAsia="ru-RU"/>
        </w:rPr>
        <w:t xml:space="preserve">  Маргаритой   Витальевной,442370  Пензенская  область, </w:t>
      </w:r>
      <w:proofErr w:type="spellStart"/>
      <w:r w:rsidRPr="00E5559C">
        <w:rPr>
          <w:rFonts w:ascii="Times New Roman" w:eastAsia="Times New Roman" w:hAnsi="Times New Roman" w:cs="Times New Roman"/>
          <w:color w:val="000000"/>
          <w:sz w:val="16"/>
          <w:szCs w:val="16"/>
          <w:u w:color="FF0000"/>
          <w:lang w:eastAsia="ru-RU"/>
        </w:rPr>
        <w:t>р.п</w:t>
      </w:r>
      <w:proofErr w:type="spellEnd"/>
      <w:r w:rsidRPr="00E5559C">
        <w:rPr>
          <w:rFonts w:ascii="Times New Roman" w:eastAsia="Times New Roman" w:hAnsi="Times New Roman" w:cs="Times New Roman"/>
          <w:color w:val="000000"/>
          <w:sz w:val="16"/>
          <w:szCs w:val="16"/>
          <w:u w:color="FF0000"/>
          <w:lang w:eastAsia="ru-RU"/>
        </w:rPr>
        <w:t>. Мокшан,  ул</w:t>
      </w:r>
      <w:proofErr w:type="gramStart"/>
      <w:r w:rsidRPr="00E5559C">
        <w:rPr>
          <w:rFonts w:ascii="Times New Roman" w:eastAsia="Times New Roman" w:hAnsi="Times New Roman" w:cs="Times New Roman"/>
          <w:color w:val="000000"/>
          <w:sz w:val="16"/>
          <w:szCs w:val="16"/>
          <w:u w:color="FF0000"/>
          <w:lang w:eastAsia="ru-RU"/>
        </w:rPr>
        <w:t>.Н</w:t>
      </w:r>
      <w:proofErr w:type="gramEnd"/>
      <w:r w:rsidRPr="00E5559C">
        <w:rPr>
          <w:rFonts w:ascii="Times New Roman" w:eastAsia="Times New Roman" w:hAnsi="Times New Roman" w:cs="Times New Roman"/>
          <w:color w:val="000000"/>
          <w:sz w:val="16"/>
          <w:szCs w:val="16"/>
          <w:u w:color="FF0000"/>
          <w:lang w:eastAsia="ru-RU"/>
        </w:rPr>
        <w:t xml:space="preserve">овогодняя,5 6, тел. 8 -960-319-11-02, ОГРН 311580934700058:  адрес  электронной  почты - </w:t>
      </w:r>
      <w:proofErr w:type="spellStart"/>
      <w:r w:rsidRPr="00E5559C">
        <w:rPr>
          <w:rFonts w:ascii="Times New Roman" w:eastAsia="Times New Roman" w:hAnsi="Times New Roman" w:cs="Times New Roman"/>
          <w:color w:val="000000"/>
          <w:sz w:val="16"/>
          <w:szCs w:val="16"/>
          <w:u w:color="FF0000"/>
          <w:lang w:val="en-US" w:eastAsia="ru-RU"/>
        </w:rPr>
        <w:t>margaret</w:t>
      </w:r>
      <w:proofErr w:type="spellEnd"/>
      <w:r w:rsidRPr="00E5559C">
        <w:rPr>
          <w:rFonts w:ascii="Times New Roman" w:eastAsia="Times New Roman" w:hAnsi="Times New Roman" w:cs="Times New Roman"/>
          <w:color w:val="000000"/>
          <w:sz w:val="16"/>
          <w:szCs w:val="16"/>
          <w:u w:color="FF0000"/>
          <w:lang w:eastAsia="ru-RU"/>
        </w:rPr>
        <w:t xml:space="preserve">__03@ </w:t>
      </w:r>
      <w:r w:rsidRPr="00E5559C">
        <w:rPr>
          <w:rFonts w:ascii="Times New Roman" w:eastAsia="Times New Roman" w:hAnsi="Times New Roman" w:cs="Times New Roman"/>
          <w:color w:val="000000"/>
          <w:sz w:val="16"/>
          <w:szCs w:val="16"/>
          <w:u w:color="FF0000"/>
          <w:lang w:val="en-US" w:eastAsia="ru-RU"/>
        </w:rPr>
        <w:t>mail</w:t>
      </w:r>
      <w:r w:rsidRPr="00E5559C">
        <w:rPr>
          <w:rFonts w:ascii="Times New Roman" w:eastAsia="Times New Roman" w:hAnsi="Times New Roman" w:cs="Times New Roman"/>
          <w:color w:val="000000"/>
          <w:sz w:val="16"/>
          <w:szCs w:val="16"/>
          <w:u w:color="FF0000"/>
          <w:lang w:eastAsia="ru-RU"/>
        </w:rPr>
        <w:t>.</w:t>
      </w:r>
      <w:proofErr w:type="spellStart"/>
      <w:r w:rsidRPr="00E5559C">
        <w:rPr>
          <w:rFonts w:ascii="Times New Roman" w:eastAsia="Times New Roman" w:hAnsi="Times New Roman" w:cs="Times New Roman"/>
          <w:color w:val="000000"/>
          <w:sz w:val="16"/>
          <w:szCs w:val="16"/>
          <w:u w:color="FF0000"/>
          <w:lang w:val="en-US" w:eastAsia="ru-RU"/>
        </w:rPr>
        <w:t>ru</w:t>
      </w:r>
      <w:proofErr w:type="spellEnd"/>
      <w:r w:rsidRPr="00E5559C">
        <w:rPr>
          <w:rFonts w:ascii="Times New Roman" w:eastAsia="Times New Roman" w:hAnsi="Times New Roman" w:cs="Times New Roman"/>
          <w:color w:val="000000"/>
          <w:sz w:val="16"/>
          <w:szCs w:val="16"/>
          <w:u w:color="FF0000"/>
          <w:lang w:eastAsia="ru-RU"/>
        </w:rPr>
        <w:t xml:space="preserve"> ;   № регистрации в  государственном  реестре  лиц, осуществляющих  кадастровую  деятельность – 18001 ;  СРО – «Ассоциация   саморегулируемая организация Балтийское объединение  кадастровых  инженеров»;   </w:t>
      </w:r>
    </w:p>
    <w:p w:rsidR="0051668B" w:rsidRPr="00E5559C" w:rsidRDefault="0051668B" w:rsidP="0051668B">
      <w:pPr>
        <w:ind w:firstLine="567"/>
        <w:rPr>
          <w:rFonts w:ascii="Times New Roman" w:eastAsia="Times New Roman" w:hAnsi="Times New Roman" w:cs="Times New Roman"/>
          <w:color w:val="000000"/>
          <w:sz w:val="16"/>
          <w:szCs w:val="16"/>
          <w:u w:color="FF0000"/>
          <w:lang w:eastAsia="ru-RU"/>
        </w:rPr>
      </w:pPr>
      <w:r w:rsidRPr="00E5559C">
        <w:rPr>
          <w:rFonts w:ascii="Times New Roman" w:eastAsia="Times New Roman" w:hAnsi="Times New Roman" w:cs="Times New Roman"/>
          <w:color w:val="000000"/>
          <w:sz w:val="16"/>
          <w:szCs w:val="16"/>
          <w:u w:color="FF0000"/>
          <w:lang w:eastAsia="ru-RU"/>
        </w:rPr>
        <w:t xml:space="preserve">в  отношении  земельного  участка, расположенного  в Российской  Федерации   Пензенской  области  </w:t>
      </w:r>
      <w:proofErr w:type="spellStart"/>
      <w:r w:rsidRPr="00E5559C">
        <w:rPr>
          <w:rFonts w:ascii="Times New Roman" w:eastAsia="Times New Roman" w:hAnsi="Times New Roman" w:cs="Times New Roman"/>
          <w:color w:val="000000"/>
          <w:sz w:val="16"/>
          <w:szCs w:val="16"/>
          <w:u w:color="FF0000"/>
          <w:lang w:eastAsia="ru-RU"/>
        </w:rPr>
        <w:t>Мокшанском</w:t>
      </w:r>
      <w:proofErr w:type="spellEnd"/>
      <w:r w:rsidRPr="00E5559C">
        <w:rPr>
          <w:rFonts w:ascii="Times New Roman" w:eastAsia="Times New Roman" w:hAnsi="Times New Roman" w:cs="Times New Roman"/>
          <w:color w:val="000000"/>
          <w:sz w:val="16"/>
          <w:szCs w:val="16"/>
          <w:u w:color="FF0000"/>
          <w:lang w:eastAsia="ru-RU"/>
        </w:rPr>
        <w:t xml:space="preserve">  районе</w:t>
      </w:r>
      <w:proofErr w:type="gramStart"/>
      <w:r w:rsidRPr="00E5559C">
        <w:rPr>
          <w:rFonts w:ascii="Times New Roman" w:eastAsia="Times New Roman" w:hAnsi="Times New Roman" w:cs="Times New Roman"/>
          <w:color w:val="000000"/>
          <w:sz w:val="16"/>
          <w:szCs w:val="16"/>
          <w:u w:color="FF0000"/>
          <w:lang w:eastAsia="ru-RU"/>
        </w:rPr>
        <w:t xml:space="preserve"> ,</w:t>
      </w:r>
      <w:proofErr w:type="gramEnd"/>
      <w:r w:rsidRPr="00E5559C">
        <w:rPr>
          <w:rFonts w:ascii="Times New Roman" w:eastAsia="Times New Roman" w:hAnsi="Times New Roman" w:cs="Times New Roman"/>
          <w:color w:val="000000"/>
          <w:sz w:val="16"/>
          <w:szCs w:val="16"/>
          <w:u w:color="FF0000"/>
          <w:lang w:eastAsia="ru-RU"/>
        </w:rPr>
        <w:t xml:space="preserve"> с. </w:t>
      </w:r>
      <w:proofErr w:type="spellStart"/>
      <w:r w:rsidRPr="00E5559C">
        <w:rPr>
          <w:rFonts w:ascii="Times New Roman" w:eastAsia="Times New Roman" w:hAnsi="Times New Roman" w:cs="Times New Roman"/>
          <w:color w:val="000000"/>
          <w:sz w:val="16"/>
          <w:szCs w:val="16"/>
          <w:u w:color="FF0000"/>
          <w:lang w:eastAsia="ru-RU"/>
        </w:rPr>
        <w:t>Царевщино</w:t>
      </w:r>
      <w:proofErr w:type="spellEnd"/>
      <w:r w:rsidRPr="00E5559C">
        <w:rPr>
          <w:rFonts w:ascii="Times New Roman" w:eastAsia="Times New Roman" w:hAnsi="Times New Roman" w:cs="Times New Roman"/>
          <w:color w:val="000000"/>
          <w:sz w:val="16"/>
          <w:szCs w:val="16"/>
          <w:u w:color="FF0000"/>
          <w:lang w:eastAsia="ru-RU"/>
        </w:rPr>
        <w:t xml:space="preserve">,   ул. Центральная, д.56,   К№ 58:18:0290103:17  выполняются  кадастровые  работы  по уточнению  местоположения  границы земельного  участка.  Заказчиком  кадастровых  работ  является: </w:t>
      </w:r>
      <w:proofErr w:type="gramStart"/>
      <w:r w:rsidRPr="00E5559C">
        <w:rPr>
          <w:rFonts w:ascii="Times New Roman" w:eastAsia="Times New Roman" w:hAnsi="Times New Roman" w:cs="Times New Roman"/>
          <w:color w:val="000000"/>
          <w:sz w:val="16"/>
          <w:szCs w:val="16"/>
          <w:u w:color="FF0000"/>
          <w:lang w:eastAsia="ru-RU"/>
        </w:rPr>
        <w:t xml:space="preserve">Карабанов  Владимир  Иванович, Российская  Федерация,   Пензенская  область,  </w:t>
      </w:r>
      <w:proofErr w:type="spellStart"/>
      <w:r w:rsidRPr="00E5559C">
        <w:rPr>
          <w:rFonts w:ascii="Times New Roman" w:eastAsia="Times New Roman" w:hAnsi="Times New Roman" w:cs="Times New Roman"/>
          <w:color w:val="000000"/>
          <w:sz w:val="16"/>
          <w:szCs w:val="16"/>
          <w:u w:color="FF0000"/>
          <w:lang w:eastAsia="ru-RU"/>
        </w:rPr>
        <w:t>Мокшанский</w:t>
      </w:r>
      <w:proofErr w:type="spellEnd"/>
      <w:r w:rsidRPr="00E5559C">
        <w:rPr>
          <w:rFonts w:ascii="Times New Roman" w:eastAsia="Times New Roman" w:hAnsi="Times New Roman" w:cs="Times New Roman"/>
          <w:color w:val="000000"/>
          <w:sz w:val="16"/>
          <w:szCs w:val="16"/>
          <w:u w:color="FF0000"/>
          <w:lang w:eastAsia="ru-RU"/>
        </w:rPr>
        <w:t xml:space="preserve"> район, с. </w:t>
      </w:r>
      <w:proofErr w:type="spellStart"/>
      <w:r w:rsidRPr="00E5559C">
        <w:rPr>
          <w:rFonts w:ascii="Times New Roman" w:eastAsia="Times New Roman" w:hAnsi="Times New Roman" w:cs="Times New Roman"/>
          <w:color w:val="000000"/>
          <w:sz w:val="16"/>
          <w:szCs w:val="16"/>
          <w:u w:color="FF0000"/>
          <w:lang w:eastAsia="ru-RU"/>
        </w:rPr>
        <w:t>Царевщино</w:t>
      </w:r>
      <w:proofErr w:type="spellEnd"/>
      <w:r w:rsidRPr="00E5559C">
        <w:rPr>
          <w:rFonts w:ascii="Times New Roman" w:eastAsia="Times New Roman" w:hAnsi="Times New Roman" w:cs="Times New Roman"/>
          <w:color w:val="000000"/>
          <w:sz w:val="16"/>
          <w:szCs w:val="16"/>
          <w:u w:color="FF0000"/>
          <w:lang w:eastAsia="ru-RU"/>
        </w:rPr>
        <w:t>,  ул. Центральная, д.56 , тел.8-9512989211.</w:t>
      </w:r>
      <w:proofErr w:type="gramEnd"/>
      <w:r w:rsidRPr="00E5559C">
        <w:rPr>
          <w:rFonts w:ascii="Times New Roman" w:eastAsia="Times New Roman" w:hAnsi="Times New Roman" w:cs="Times New Roman"/>
          <w:color w:val="000000"/>
          <w:sz w:val="16"/>
          <w:szCs w:val="16"/>
          <w:u w:color="FF0000"/>
          <w:lang w:eastAsia="ru-RU"/>
        </w:rPr>
        <w:t xml:space="preserve">  Собрание  заинтересованных  лиц  по  поводу  согласования  местоположения  границы  состоится  по  адресу: Российская  Федерация,  Пензенская  область, </w:t>
      </w:r>
      <w:proofErr w:type="spellStart"/>
      <w:r w:rsidRPr="00E5559C">
        <w:rPr>
          <w:rFonts w:ascii="Times New Roman" w:eastAsia="Times New Roman" w:hAnsi="Times New Roman" w:cs="Times New Roman"/>
          <w:color w:val="000000"/>
          <w:sz w:val="16"/>
          <w:szCs w:val="16"/>
          <w:u w:color="FF0000"/>
          <w:lang w:eastAsia="ru-RU"/>
        </w:rPr>
        <w:t>Мокшанский</w:t>
      </w:r>
      <w:proofErr w:type="spellEnd"/>
      <w:r w:rsidRPr="00E5559C">
        <w:rPr>
          <w:rFonts w:ascii="Times New Roman" w:eastAsia="Times New Roman" w:hAnsi="Times New Roman" w:cs="Times New Roman"/>
          <w:color w:val="000000"/>
          <w:sz w:val="16"/>
          <w:szCs w:val="16"/>
          <w:u w:color="FF0000"/>
          <w:lang w:eastAsia="ru-RU"/>
        </w:rPr>
        <w:t xml:space="preserve">  район,  </w:t>
      </w:r>
      <w:proofErr w:type="spellStart"/>
      <w:r w:rsidRPr="00E5559C">
        <w:rPr>
          <w:rFonts w:ascii="Times New Roman" w:eastAsia="Times New Roman" w:hAnsi="Times New Roman" w:cs="Times New Roman"/>
          <w:color w:val="000000"/>
          <w:sz w:val="16"/>
          <w:szCs w:val="16"/>
          <w:u w:color="FF0000"/>
          <w:lang w:eastAsia="ru-RU"/>
        </w:rPr>
        <w:t>р.п</w:t>
      </w:r>
      <w:proofErr w:type="gramStart"/>
      <w:r w:rsidRPr="00E5559C">
        <w:rPr>
          <w:rFonts w:ascii="Times New Roman" w:eastAsia="Times New Roman" w:hAnsi="Times New Roman" w:cs="Times New Roman"/>
          <w:color w:val="000000"/>
          <w:sz w:val="16"/>
          <w:szCs w:val="16"/>
          <w:u w:color="FF0000"/>
          <w:lang w:eastAsia="ru-RU"/>
        </w:rPr>
        <w:t>.М</w:t>
      </w:r>
      <w:proofErr w:type="gramEnd"/>
      <w:r w:rsidRPr="00E5559C">
        <w:rPr>
          <w:rFonts w:ascii="Times New Roman" w:eastAsia="Times New Roman" w:hAnsi="Times New Roman" w:cs="Times New Roman"/>
          <w:color w:val="000000"/>
          <w:sz w:val="16"/>
          <w:szCs w:val="16"/>
          <w:u w:color="FF0000"/>
          <w:lang w:eastAsia="ru-RU"/>
        </w:rPr>
        <w:t>окшан</w:t>
      </w:r>
      <w:proofErr w:type="spellEnd"/>
      <w:r w:rsidRPr="00E5559C">
        <w:rPr>
          <w:rFonts w:ascii="Times New Roman" w:eastAsia="Times New Roman" w:hAnsi="Times New Roman" w:cs="Times New Roman"/>
          <w:color w:val="000000"/>
          <w:sz w:val="16"/>
          <w:szCs w:val="16"/>
          <w:u w:color="FF0000"/>
          <w:lang w:eastAsia="ru-RU"/>
        </w:rPr>
        <w:t xml:space="preserve">,  </w:t>
      </w:r>
      <w:proofErr w:type="spellStart"/>
      <w:r w:rsidRPr="00E5559C">
        <w:rPr>
          <w:rFonts w:ascii="Times New Roman" w:eastAsia="Times New Roman" w:hAnsi="Times New Roman" w:cs="Times New Roman"/>
          <w:color w:val="000000"/>
          <w:sz w:val="16"/>
          <w:szCs w:val="16"/>
          <w:u w:color="FF0000"/>
          <w:lang w:eastAsia="ru-RU"/>
        </w:rPr>
        <w:t>ул.Новогодняя</w:t>
      </w:r>
      <w:proofErr w:type="spellEnd"/>
      <w:r w:rsidRPr="00E5559C">
        <w:rPr>
          <w:rFonts w:ascii="Times New Roman" w:eastAsia="Times New Roman" w:hAnsi="Times New Roman" w:cs="Times New Roman"/>
          <w:color w:val="000000"/>
          <w:sz w:val="16"/>
          <w:szCs w:val="16"/>
          <w:u w:color="FF0000"/>
          <w:lang w:eastAsia="ru-RU"/>
        </w:rPr>
        <w:t>, 56,   14 марта 2026 года в 14 часов.</w:t>
      </w:r>
    </w:p>
    <w:p w:rsidR="0051668B" w:rsidRPr="00E5559C" w:rsidRDefault="0051668B" w:rsidP="0051668B">
      <w:pPr>
        <w:ind w:firstLine="567"/>
        <w:rPr>
          <w:rFonts w:ascii="Times New Roman" w:eastAsia="Times New Roman" w:hAnsi="Times New Roman" w:cs="Times New Roman"/>
          <w:color w:val="000000"/>
          <w:sz w:val="16"/>
          <w:szCs w:val="16"/>
          <w:u w:color="FF0000"/>
          <w:lang w:eastAsia="ru-RU"/>
        </w:rPr>
      </w:pPr>
      <w:r w:rsidRPr="00E5559C">
        <w:rPr>
          <w:rFonts w:ascii="Times New Roman" w:eastAsia="Times New Roman" w:hAnsi="Times New Roman" w:cs="Times New Roman"/>
          <w:color w:val="000000"/>
          <w:sz w:val="16"/>
          <w:szCs w:val="16"/>
          <w:u w:color="FF0000"/>
          <w:lang w:eastAsia="ru-RU"/>
        </w:rPr>
        <w:t xml:space="preserve">С проектом  межевого  плана  земельного  участка  можно  ознакомиться  по  адресу: Пензенская  область, </w:t>
      </w:r>
      <w:proofErr w:type="spellStart"/>
      <w:r w:rsidRPr="00E5559C">
        <w:rPr>
          <w:rFonts w:ascii="Times New Roman" w:eastAsia="Times New Roman" w:hAnsi="Times New Roman" w:cs="Times New Roman"/>
          <w:color w:val="000000"/>
          <w:sz w:val="16"/>
          <w:szCs w:val="16"/>
          <w:u w:color="FF0000"/>
          <w:lang w:eastAsia="ru-RU"/>
        </w:rPr>
        <w:t>р.п</w:t>
      </w:r>
      <w:proofErr w:type="spellEnd"/>
      <w:r w:rsidRPr="00E5559C">
        <w:rPr>
          <w:rFonts w:ascii="Times New Roman" w:eastAsia="Times New Roman" w:hAnsi="Times New Roman" w:cs="Times New Roman"/>
          <w:color w:val="000000"/>
          <w:sz w:val="16"/>
          <w:szCs w:val="16"/>
          <w:u w:color="FF0000"/>
          <w:lang w:eastAsia="ru-RU"/>
        </w:rPr>
        <w:t xml:space="preserve">. Мокшан,  ул. </w:t>
      </w:r>
      <w:proofErr w:type="gramStart"/>
      <w:r w:rsidRPr="00E5559C">
        <w:rPr>
          <w:rFonts w:ascii="Times New Roman" w:eastAsia="Times New Roman" w:hAnsi="Times New Roman" w:cs="Times New Roman"/>
          <w:color w:val="000000"/>
          <w:sz w:val="16"/>
          <w:szCs w:val="16"/>
          <w:u w:color="FF0000"/>
          <w:lang w:eastAsia="ru-RU"/>
        </w:rPr>
        <w:t>Новогодняя</w:t>
      </w:r>
      <w:proofErr w:type="gramEnd"/>
      <w:r w:rsidRPr="00E5559C">
        <w:rPr>
          <w:rFonts w:ascii="Times New Roman" w:eastAsia="Times New Roman" w:hAnsi="Times New Roman" w:cs="Times New Roman"/>
          <w:color w:val="000000"/>
          <w:sz w:val="16"/>
          <w:szCs w:val="16"/>
          <w:u w:color="FF0000"/>
          <w:lang w:eastAsia="ru-RU"/>
        </w:rPr>
        <w:t>, 56, с 8-00  до 17-00.</w:t>
      </w:r>
    </w:p>
    <w:p w:rsidR="0051668B" w:rsidRPr="00E5559C" w:rsidRDefault="0051668B" w:rsidP="0051668B">
      <w:pPr>
        <w:ind w:firstLine="567"/>
        <w:rPr>
          <w:rFonts w:ascii="Times New Roman" w:eastAsia="Times New Roman" w:hAnsi="Times New Roman" w:cs="Times New Roman"/>
          <w:color w:val="000000"/>
          <w:sz w:val="16"/>
          <w:szCs w:val="16"/>
          <w:u w:color="FF0000"/>
          <w:lang w:eastAsia="ru-RU"/>
        </w:rPr>
      </w:pPr>
      <w:r w:rsidRPr="00E5559C">
        <w:rPr>
          <w:rFonts w:ascii="Times New Roman" w:eastAsia="Times New Roman" w:hAnsi="Times New Roman" w:cs="Times New Roman"/>
          <w:color w:val="000000"/>
          <w:sz w:val="16"/>
          <w:szCs w:val="16"/>
          <w:u w:color="FF0000"/>
          <w:lang w:eastAsia="ru-RU"/>
        </w:rPr>
        <w:t xml:space="preserve">Возражения  по  проекту межевого  плана  и  требования  о  проведении  и  требования  о  проведении  согласования  местоположения  границ  земельного  участка  на  местности  принимаются  с  10 февраля  2026 г.  по 14 марта  2026 г.  по  адресу: Российская Федерация,  Пензенская  область, </w:t>
      </w:r>
      <w:proofErr w:type="spellStart"/>
      <w:r w:rsidRPr="00E5559C">
        <w:rPr>
          <w:rFonts w:ascii="Times New Roman" w:eastAsia="Times New Roman" w:hAnsi="Times New Roman" w:cs="Times New Roman"/>
          <w:color w:val="000000"/>
          <w:sz w:val="16"/>
          <w:szCs w:val="16"/>
          <w:u w:color="FF0000"/>
          <w:lang w:eastAsia="ru-RU"/>
        </w:rPr>
        <w:t>р.п</w:t>
      </w:r>
      <w:proofErr w:type="spellEnd"/>
      <w:r w:rsidRPr="00E5559C">
        <w:rPr>
          <w:rFonts w:ascii="Times New Roman" w:eastAsia="Times New Roman" w:hAnsi="Times New Roman" w:cs="Times New Roman"/>
          <w:color w:val="000000"/>
          <w:sz w:val="16"/>
          <w:szCs w:val="16"/>
          <w:u w:color="FF0000"/>
          <w:lang w:eastAsia="ru-RU"/>
        </w:rPr>
        <w:t>. Мокшан,  ул</w:t>
      </w:r>
      <w:proofErr w:type="gramStart"/>
      <w:r w:rsidRPr="00E5559C">
        <w:rPr>
          <w:rFonts w:ascii="Times New Roman" w:eastAsia="Times New Roman" w:hAnsi="Times New Roman" w:cs="Times New Roman"/>
          <w:color w:val="000000"/>
          <w:sz w:val="16"/>
          <w:szCs w:val="16"/>
          <w:u w:color="FF0000"/>
          <w:lang w:eastAsia="ru-RU"/>
        </w:rPr>
        <w:t>.Н</w:t>
      </w:r>
      <w:proofErr w:type="gramEnd"/>
      <w:r w:rsidRPr="00E5559C">
        <w:rPr>
          <w:rFonts w:ascii="Times New Roman" w:eastAsia="Times New Roman" w:hAnsi="Times New Roman" w:cs="Times New Roman"/>
          <w:color w:val="000000"/>
          <w:sz w:val="16"/>
          <w:szCs w:val="16"/>
          <w:u w:color="FF0000"/>
          <w:lang w:eastAsia="ru-RU"/>
        </w:rPr>
        <w:t>овогодняя,56.</w:t>
      </w:r>
    </w:p>
    <w:p w:rsidR="0051668B" w:rsidRPr="00E5559C" w:rsidRDefault="0051668B" w:rsidP="0051668B">
      <w:pPr>
        <w:ind w:firstLine="567"/>
        <w:rPr>
          <w:rFonts w:ascii="Times New Roman" w:eastAsia="Times New Roman" w:hAnsi="Times New Roman" w:cs="Times New Roman"/>
          <w:color w:val="000000"/>
          <w:sz w:val="16"/>
          <w:szCs w:val="16"/>
          <w:u w:color="FF0000"/>
          <w:lang w:eastAsia="ru-RU"/>
        </w:rPr>
      </w:pPr>
      <w:r w:rsidRPr="00E5559C">
        <w:rPr>
          <w:rFonts w:ascii="Times New Roman" w:eastAsia="Times New Roman" w:hAnsi="Times New Roman" w:cs="Times New Roman"/>
          <w:color w:val="000000"/>
          <w:sz w:val="16"/>
          <w:szCs w:val="16"/>
          <w:u w:color="FF0000"/>
          <w:lang w:eastAsia="ru-RU"/>
        </w:rPr>
        <w:t xml:space="preserve">Смежные  земельные  участки  с  </w:t>
      </w:r>
      <w:proofErr w:type="gramStart"/>
      <w:r w:rsidRPr="00E5559C">
        <w:rPr>
          <w:rFonts w:ascii="Times New Roman" w:eastAsia="Times New Roman" w:hAnsi="Times New Roman" w:cs="Times New Roman"/>
          <w:color w:val="000000"/>
          <w:sz w:val="16"/>
          <w:szCs w:val="16"/>
          <w:u w:color="FF0000"/>
          <w:lang w:eastAsia="ru-RU"/>
        </w:rPr>
        <w:t>правообладателями</w:t>
      </w:r>
      <w:proofErr w:type="gramEnd"/>
      <w:r w:rsidRPr="00E5559C">
        <w:rPr>
          <w:rFonts w:ascii="Times New Roman" w:eastAsia="Times New Roman" w:hAnsi="Times New Roman" w:cs="Times New Roman"/>
          <w:color w:val="000000"/>
          <w:sz w:val="16"/>
          <w:szCs w:val="16"/>
          <w:u w:color="FF0000"/>
          <w:lang w:eastAsia="ru-RU"/>
        </w:rPr>
        <w:t xml:space="preserve">  которых  требуется  согласовать  местоположение  границы: </w:t>
      </w:r>
    </w:p>
    <w:p w:rsidR="0051668B" w:rsidRPr="00E5559C" w:rsidRDefault="0051668B" w:rsidP="0051668B">
      <w:pPr>
        <w:ind w:firstLine="567"/>
        <w:rPr>
          <w:rFonts w:ascii="Times New Roman" w:eastAsia="Times New Roman" w:hAnsi="Times New Roman" w:cs="Times New Roman"/>
          <w:color w:val="000000"/>
          <w:sz w:val="16"/>
          <w:szCs w:val="16"/>
          <w:u w:color="FF0000"/>
          <w:lang w:eastAsia="ru-RU"/>
        </w:rPr>
      </w:pPr>
      <w:r w:rsidRPr="00E5559C">
        <w:rPr>
          <w:rFonts w:ascii="Times New Roman" w:eastAsia="Times New Roman" w:hAnsi="Times New Roman" w:cs="Times New Roman"/>
          <w:color w:val="000000"/>
          <w:sz w:val="16"/>
          <w:szCs w:val="16"/>
          <w:u w:color="FF0000"/>
          <w:lang w:eastAsia="ru-RU"/>
        </w:rPr>
        <w:t xml:space="preserve">58:18:0290103:1   Российская  Федерация,   Пензенская область, </w:t>
      </w:r>
      <w:proofErr w:type="spellStart"/>
      <w:r w:rsidRPr="00E5559C">
        <w:rPr>
          <w:rFonts w:ascii="Times New Roman" w:eastAsia="Times New Roman" w:hAnsi="Times New Roman" w:cs="Times New Roman"/>
          <w:color w:val="000000"/>
          <w:sz w:val="16"/>
          <w:szCs w:val="16"/>
          <w:u w:color="FF0000"/>
          <w:lang w:eastAsia="ru-RU"/>
        </w:rPr>
        <w:t>Мокшанский</w:t>
      </w:r>
      <w:proofErr w:type="spellEnd"/>
      <w:r w:rsidRPr="00E5559C">
        <w:rPr>
          <w:rFonts w:ascii="Times New Roman" w:eastAsia="Times New Roman" w:hAnsi="Times New Roman" w:cs="Times New Roman"/>
          <w:color w:val="000000"/>
          <w:sz w:val="16"/>
          <w:szCs w:val="16"/>
          <w:u w:color="FF0000"/>
          <w:lang w:eastAsia="ru-RU"/>
        </w:rPr>
        <w:t xml:space="preserve">  район</w:t>
      </w:r>
      <w:proofErr w:type="gramStart"/>
      <w:r w:rsidRPr="00E5559C">
        <w:rPr>
          <w:rFonts w:ascii="Times New Roman" w:eastAsia="Times New Roman" w:hAnsi="Times New Roman" w:cs="Times New Roman"/>
          <w:color w:val="000000"/>
          <w:sz w:val="16"/>
          <w:szCs w:val="16"/>
          <w:u w:color="FF0000"/>
          <w:lang w:eastAsia="ru-RU"/>
        </w:rPr>
        <w:t xml:space="preserve"> ,</w:t>
      </w:r>
      <w:proofErr w:type="gramEnd"/>
      <w:r w:rsidRPr="00E5559C">
        <w:rPr>
          <w:rFonts w:ascii="Times New Roman" w:eastAsia="Times New Roman" w:hAnsi="Times New Roman" w:cs="Times New Roman"/>
          <w:color w:val="000000"/>
          <w:sz w:val="16"/>
          <w:szCs w:val="16"/>
          <w:u w:color="FF0000"/>
          <w:lang w:eastAsia="ru-RU"/>
        </w:rPr>
        <w:t xml:space="preserve"> с. </w:t>
      </w:r>
      <w:proofErr w:type="spellStart"/>
      <w:r w:rsidRPr="00E5559C">
        <w:rPr>
          <w:rFonts w:ascii="Times New Roman" w:eastAsia="Times New Roman" w:hAnsi="Times New Roman" w:cs="Times New Roman"/>
          <w:color w:val="000000"/>
          <w:sz w:val="16"/>
          <w:szCs w:val="16"/>
          <w:u w:color="FF0000"/>
          <w:lang w:eastAsia="ru-RU"/>
        </w:rPr>
        <w:t>Царевщино</w:t>
      </w:r>
      <w:proofErr w:type="spellEnd"/>
      <w:r w:rsidRPr="00E5559C">
        <w:rPr>
          <w:rFonts w:ascii="Times New Roman" w:eastAsia="Times New Roman" w:hAnsi="Times New Roman" w:cs="Times New Roman"/>
          <w:color w:val="000000"/>
          <w:sz w:val="16"/>
          <w:szCs w:val="16"/>
          <w:u w:color="FF0000"/>
          <w:lang w:eastAsia="ru-RU"/>
        </w:rPr>
        <w:t xml:space="preserve">,  ул. Центральная,  д.58 . </w:t>
      </w:r>
    </w:p>
    <w:p w:rsidR="0051668B" w:rsidRPr="00E5559C" w:rsidRDefault="0051668B" w:rsidP="0051668B">
      <w:pPr>
        <w:ind w:firstLine="567"/>
        <w:rPr>
          <w:rFonts w:ascii="Times New Roman" w:eastAsia="Times New Roman" w:hAnsi="Times New Roman" w:cs="Times New Roman"/>
          <w:color w:val="000000"/>
          <w:sz w:val="16"/>
          <w:szCs w:val="16"/>
          <w:u w:color="FF0000"/>
          <w:lang w:eastAsia="ru-RU"/>
        </w:rPr>
      </w:pPr>
      <w:r w:rsidRPr="00E5559C">
        <w:rPr>
          <w:rFonts w:ascii="Times New Roman" w:eastAsia="Times New Roman" w:hAnsi="Times New Roman" w:cs="Times New Roman"/>
          <w:color w:val="000000"/>
          <w:sz w:val="16"/>
          <w:szCs w:val="16"/>
          <w:u w:color="FF0000"/>
          <w:lang w:eastAsia="ru-RU"/>
        </w:rPr>
        <w:t xml:space="preserve"> 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E5559C" w:rsidRPr="00E5559C" w:rsidRDefault="00E5559C" w:rsidP="00E5559C">
      <w:pPr>
        <w:jc w:val="left"/>
        <w:rPr>
          <w:rFonts w:ascii="Times New Roman" w:eastAsia="Times New Roman" w:hAnsi="Times New Roman" w:cs="Times New Roman"/>
          <w:color w:val="000000"/>
          <w:sz w:val="24"/>
          <w:szCs w:val="24"/>
          <w:u w:color="FF0000"/>
          <w:lang w:eastAsia="ru-RU"/>
        </w:rPr>
      </w:pPr>
    </w:p>
    <w:p w:rsidR="00E5559C" w:rsidRPr="00E5559C" w:rsidRDefault="00E5559C" w:rsidP="00E5559C">
      <w:pPr>
        <w:jc w:val="left"/>
        <w:rPr>
          <w:rFonts w:ascii="Times New Roman" w:eastAsia="Times New Roman" w:hAnsi="Times New Roman" w:cs="Times New Roman"/>
          <w:color w:val="000000"/>
          <w:sz w:val="24"/>
          <w:szCs w:val="24"/>
          <w:u w:val="single" w:color="FF0000"/>
          <w:lang w:eastAsia="ru-RU"/>
        </w:rPr>
      </w:pPr>
      <w:bookmarkStart w:id="12" w:name="_GoBack"/>
      <w:bookmarkEnd w:id="12"/>
    </w:p>
    <w:sectPr w:rsidR="00E5559C" w:rsidRPr="00E5559C" w:rsidSect="00286391">
      <w:pgSz w:w="11906" w:h="16838"/>
      <w:pgMar w:top="851" w:right="851" w:bottom="851" w:left="1418" w:header="709" w:footer="709" w:gutter="0"/>
      <w:pgNumType w:start="23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979" w:rsidRDefault="00046979" w:rsidP="005D35CD">
      <w:r>
        <w:separator/>
      </w:r>
    </w:p>
  </w:endnote>
  <w:endnote w:type="continuationSeparator" w:id="0">
    <w:p w:rsidR="00046979" w:rsidRDefault="00046979"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8F3" w:rsidRDefault="00CF48F3"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F48F3" w:rsidRDefault="00CF48F3" w:rsidP="00752B27">
    <w:pPr>
      <w:pStyle w:val="a7"/>
      <w:ind w:right="360"/>
    </w:pPr>
  </w:p>
  <w:p w:rsidR="00CF48F3" w:rsidRDefault="00CF48F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8F3" w:rsidRDefault="00CF48F3">
    <w:pPr>
      <w:pStyle w:val="a7"/>
      <w:jc w:val="center"/>
    </w:pPr>
  </w:p>
  <w:p w:rsidR="00CF48F3" w:rsidRPr="00234B4C" w:rsidRDefault="00CF48F3"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979" w:rsidRDefault="00046979" w:rsidP="005D35CD">
      <w:r>
        <w:separator/>
      </w:r>
    </w:p>
  </w:footnote>
  <w:footnote w:type="continuationSeparator" w:id="0">
    <w:p w:rsidR="00046979" w:rsidRDefault="00046979"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CF48F3" w:rsidRDefault="00CF48F3">
        <w:pPr>
          <w:pStyle w:val="a5"/>
          <w:jc w:val="center"/>
        </w:pPr>
        <w:r>
          <w:fldChar w:fldCharType="begin"/>
        </w:r>
        <w:r>
          <w:instrText>PAGE   \* MERGEFORMAT</w:instrText>
        </w:r>
        <w:r>
          <w:fldChar w:fldCharType="separate"/>
        </w:r>
        <w:r w:rsidR="00286391">
          <w:rPr>
            <w:noProof/>
          </w:rPr>
          <w:t>242</w:t>
        </w:r>
        <w:r>
          <w:rPr>
            <w:noProof/>
          </w:rPr>
          <w:fldChar w:fldCharType="end"/>
        </w:r>
      </w:p>
    </w:sdtContent>
  </w:sdt>
  <w:p w:rsidR="00CF48F3" w:rsidRDefault="00CF48F3">
    <w:pPr>
      <w:pStyle w:val="a5"/>
    </w:pPr>
  </w:p>
  <w:p w:rsidR="00CF48F3" w:rsidRDefault="00CF48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35C0615"/>
    <w:multiLevelType w:val="hybridMultilevel"/>
    <w:tmpl w:val="AD5E7E76"/>
    <w:lvl w:ilvl="0" w:tplc="0D863E7E">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CF5783"/>
    <w:multiLevelType w:val="hybridMultilevel"/>
    <w:tmpl w:val="A6D0E3C8"/>
    <w:lvl w:ilvl="0" w:tplc="F75C485E">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2502EF9"/>
    <w:multiLevelType w:val="hybridMultilevel"/>
    <w:tmpl w:val="A93626FC"/>
    <w:lvl w:ilvl="0" w:tplc="284E9746">
      <w:start w:val="1"/>
      <w:numFmt w:val="bullet"/>
      <w:lvlText w:val=""/>
      <w:lvlJc w:val="left"/>
      <w:pPr>
        <w:tabs>
          <w:tab w:val="num" w:pos="1142"/>
        </w:tabs>
        <w:ind w:left="1142" w:hanging="284"/>
      </w:pPr>
      <w:rPr>
        <w:rFonts w:ascii="Symbol" w:hAnsi="Symbol" w:hint="default"/>
      </w:rPr>
    </w:lvl>
    <w:lvl w:ilvl="1" w:tplc="F99C7934" w:tentative="1">
      <w:start w:val="1"/>
      <w:numFmt w:val="bullet"/>
      <w:lvlText w:val="o"/>
      <w:lvlJc w:val="left"/>
      <w:pPr>
        <w:tabs>
          <w:tab w:val="num" w:pos="1440"/>
        </w:tabs>
        <w:ind w:left="1440" w:hanging="360"/>
      </w:pPr>
      <w:rPr>
        <w:rFonts w:ascii="Courier New" w:hAnsi="Courier New" w:cs="Courier New" w:hint="default"/>
      </w:rPr>
    </w:lvl>
    <w:lvl w:ilvl="2" w:tplc="58844CC6" w:tentative="1">
      <w:start w:val="1"/>
      <w:numFmt w:val="bullet"/>
      <w:lvlText w:val=""/>
      <w:lvlJc w:val="left"/>
      <w:pPr>
        <w:tabs>
          <w:tab w:val="num" w:pos="2160"/>
        </w:tabs>
        <w:ind w:left="2160" w:hanging="360"/>
      </w:pPr>
      <w:rPr>
        <w:rFonts w:ascii="Wingdings" w:hAnsi="Wingdings" w:hint="default"/>
      </w:rPr>
    </w:lvl>
    <w:lvl w:ilvl="3" w:tplc="9B92C7F8" w:tentative="1">
      <w:start w:val="1"/>
      <w:numFmt w:val="bullet"/>
      <w:lvlText w:val=""/>
      <w:lvlJc w:val="left"/>
      <w:pPr>
        <w:tabs>
          <w:tab w:val="num" w:pos="2880"/>
        </w:tabs>
        <w:ind w:left="2880" w:hanging="360"/>
      </w:pPr>
      <w:rPr>
        <w:rFonts w:ascii="Symbol" w:hAnsi="Symbol" w:hint="default"/>
      </w:rPr>
    </w:lvl>
    <w:lvl w:ilvl="4" w:tplc="186C5FE0" w:tentative="1">
      <w:start w:val="1"/>
      <w:numFmt w:val="bullet"/>
      <w:lvlText w:val="o"/>
      <w:lvlJc w:val="left"/>
      <w:pPr>
        <w:tabs>
          <w:tab w:val="num" w:pos="3600"/>
        </w:tabs>
        <w:ind w:left="3600" w:hanging="360"/>
      </w:pPr>
      <w:rPr>
        <w:rFonts w:ascii="Courier New" w:hAnsi="Courier New" w:cs="Courier New" w:hint="default"/>
      </w:rPr>
    </w:lvl>
    <w:lvl w:ilvl="5" w:tplc="8220A9B8" w:tentative="1">
      <w:start w:val="1"/>
      <w:numFmt w:val="bullet"/>
      <w:lvlText w:val=""/>
      <w:lvlJc w:val="left"/>
      <w:pPr>
        <w:tabs>
          <w:tab w:val="num" w:pos="4320"/>
        </w:tabs>
        <w:ind w:left="4320" w:hanging="360"/>
      </w:pPr>
      <w:rPr>
        <w:rFonts w:ascii="Wingdings" w:hAnsi="Wingdings" w:hint="default"/>
      </w:rPr>
    </w:lvl>
    <w:lvl w:ilvl="6" w:tplc="9756471E">
      <w:start w:val="1"/>
      <w:numFmt w:val="decimal"/>
      <w:lvlText w:val="%7."/>
      <w:lvlJc w:val="left"/>
      <w:pPr>
        <w:tabs>
          <w:tab w:val="num" w:pos="5040"/>
        </w:tabs>
        <w:ind w:left="5040" w:hanging="360"/>
      </w:pPr>
      <w:rPr>
        <w:rFonts w:hint="default"/>
      </w:rPr>
    </w:lvl>
    <w:lvl w:ilvl="7" w:tplc="98DA66A8" w:tentative="1">
      <w:start w:val="1"/>
      <w:numFmt w:val="bullet"/>
      <w:lvlText w:val="o"/>
      <w:lvlJc w:val="left"/>
      <w:pPr>
        <w:tabs>
          <w:tab w:val="num" w:pos="5760"/>
        </w:tabs>
        <w:ind w:left="5760" w:hanging="360"/>
      </w:pPr>
      <w:rPr>
        <w:rFonts w:ascii="Courier New" w:hAnsi="Courier New" w:cs="Courier New" w:hint="default"/>
      </w:rPr>
    </w:lvl>
    <w:lvl w:ilvl="8" w:tplc="961294C4" w:tentative="1">
      <w:start w:val="1"/>
      <w:numFmt w:val="bullet"/>
      <w:lvlText w:val=""/>
      <w:lvlJc w:val="left"/>
      <w:pPr>
        <w:tabs>
          <w:tab w:val="num" w:pos="6480"/>
        </w:tabs>
        <w:ind w:left="6480" w:hanging="360"/>
      </w:pPr>
      <w:rPr>
        <w:rFonts w:ascii="Wingdings" w:hAnsi="Wingdings" w:hint="default"/>
      </w:rPr>
    </w:lvl>
  </w:abstractNum>
  <w:abstractNum w:abstractNumId="6">
    <w:nsid w:val="13CA70BB"/>
    <w:multiLevelType w:val="hybridMultilevel"/>
    <w:tmpl w:val="128AB208"/>
    <w:lvl w:ilvl="0" w:tplc="8D4879BE">
      <w:start w:val="1"/>
      <w:numFmt w:val="decimal"/>
      <w:lvlText w:val="%1."/>
      <w:lvlJc w:val="left"/>
      <w:pPr>
        <w:ind w:left="990" w:hanging="360"/>
      </w:pPr>
      <w:rPr>
        <w:rFonts w:hint="default"/>
      </w:rPr>
    </w:lvl>
    <w:lvl w:ilvl="1" w:tplc="E5628272" w:tentative="1">
      <w:start w:val="1"/>
      <w:numFmt w:val="lowerLetter"/>
      <w:lvlText w:val="%2."/>
      <w:lvlJc w:val="left"/>
      <w:pPr>
        <w:ind w:left="1710" w:hanging="360"/>
      </w:pPr>
    </w:lvl>
    <w:lvl w:ilvl="2" w:tplc="BB3A4F3C" w:tentative="1">
      <w:start w:val="1"/>
      <w:numFmt w:val="lowerRoman"/>
      <w:lvlText w:val="%3."/>
      <w:lvlJc w:val="right"/>
      <w:pPr>
        <w:ind w:left="2430" w:hanging="180"/>
      </w:pPr>
    </w:lvl>
    <w:lvl w:ilvl="3" w:tplc="40C8A3E0" w:tentative="1">
      <w:start w:val="1"/>
      <w:numFmt w:val="decimal"/>
      <w:lvlText w:val="%4."/>
      <w:lvlJc w:val="left"/>
      <w:pPr>
        <w:ind w:left="3150" w:hanging="360"/>
      </w:pPr>
    </w:lvl>
    <w:lvl w:ilvl="4" w:tplc="523C28FA" w:tentative="1">
      <w:start w:val="1"/>
      <w:numFmt w:val="lowerLetter"/>
      <w:lvlText w:val="%5."/>
      <w:lvlJc w:val="left"/>
      <w:pPr>
        <w:ind w:left="3870" w:hanging="360"/>
      </w:pPr>
    </w:lvl>
    <w:lvl w:ilvl="5" w:tplc="47F2788A"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C7C8FD88" w:tentative="1">
      <w:start w:val="1"/>
      <w:numFmt w:val="lowerLetter"/>
      <w:lvlText w:val="%8."/>
      <w:lvlJc w:val="left"/>
      <w:pPr>
        <w:ind w:left="6030" w:hanging="360"/>
      </w:pPr>
    </w:lvl>
    <w:lvl w:ilvl="8" w:tplc="E940DD42" w:tentative="1">
      <w:start w:val="1"/>
      <w:numFmt w:val="lowerRoman"/>
      <w:lvlText w:val="%9."/>
      <w:lvlJc w:val="right"/>
      <w:pPr>
        <w:ind w:left="6750" w:hanging="180"/>
      </w:pPr>
    </w:lvl>
  </w:abstractNum>
  <w:abstractNum w:abstractNumId="7">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0">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88153E2"/>
    <w:multiLevelType w:val="hybridMultilevel"/>
    <w:tmpl w:val="2DE4D98A"/>
    <w:lvl w:ilvl="0" w:tplc="A7642F40">
      <w:start w:val="1"/>
      <w:numFmt w:val="decimal"/>
      <w:lvlText w:val="%1."/>
      <w:lvlJc w:val="left"/>
      <w:pPr>
        <w:tabs>
          <w:tab w:val="num" w:pos="720"/>
        </w:tabs>
        <w:ind w:left="720" w:hanging="360"/>
      </w:pPr>
      <w:rPr>
        <w:rFonts w:hint="default"/>
      </w:rPr>
    </w:lvl>
    <w:lvl w:ilvl="1" w:tplc="11AA2BD8" w:tentative="1">
      <w:start w:val="1"/>
      <w:numFmt w:val="lowerLetter"/>
      <w:lvlText w:val="%2."/>
      <w:lvlJc w:val="left"/>
      <w:pPr>
        <w:tabs>
          <w:tab w:val="num" w:pos="1440"/>
        </w:tabs>
        <w:ind w:left="1440" w:hanging="360"/>
      </w:pPr>
    </w:lvl>
    <w:lvl w:ilvl="2" w:tplc="4EB27748" w:tentative="1">
      <w:start w:val="1"/>
      <w:numFmt w:val="lowerRoman"/>
      <w:lvlText w:val="%3."/>
      <w:lvlJc w:val="right"/>
      <w:pPr>
        <w:tabs>
          <w:tab w:val="num" w:pos="2160"/>
        </w:tabs>
        <w:ind w:left="2160" w:hanging="180"/>
      </w:pPr>
    </w:lvl>
    <w:lvl w:ilvl="3" w:tplc="9F0ADEA8" w:tentative="1">
      <w:start w:val="1"/>
      <w:numFmt w:val="decimal"/>
      <w:lvlText w:val="%4."/>
      <w:lvlJc w:val="left"/>
      <w:pPr>
        <w:tabs>
          <w:tab w:val="num" w:pos="2880"/>
        </w:tabs>
        <w:ind w:left="2880" w:hanging="360"/>
      </w:pPr>
    </w:lvl>
    <w:lvl w:ilvl="4" w:tplc="75221A20" w:tentative="1">
      <w:start w:val="1"/>
      <w:numFmt w:val="lowerLetter"/>
      <w:lvlText w:val="%5."/>
      <w:lvlJc w:val="left"/>
      <w:pPr>
        <w:tabs>
          <w:tab w:val="num" w:pos="3600"/>
        </w:tabs>
        <w:ind w:left="3600" w:hanging="360"/>
      </w:pPr>
    </w:lvl>
    <w:lvl w:ilvl="5" w:tplc="C248EFD0" w:tentative="1">
      <w:start w:val="1"/>
      <w:numFmt w:val="lowerRoman"/>
      <w:lvlText w:val="%6."/>
      <w:lvlJc w:val="right"/>
      <w:pPr>
        <w:tabs>
          <w:tab w:val="num" w:pos="4320"/>
        </w:tabs>
        <w:ind w:left="4320" w:hanging="180"/>
      </w:pPr>
    </w:lvl>
    <w:lvl w:ilvl="6" w:tplc="A4B2ECFC" w:tentative="1">
      <w:start w:val="1"/>
      <w:numFmt w:val="decimal"/>
      <w:lvlText w:val="%7."/>
      <w:lvlJc w:val="left"/>
      <w:pPr>
        <w:tabs>
          <w:tab w:val="num" w:pos="5040"/>
        </w:tabs>
        <w:ind w:left="5040" w:hanging="360"/>
      </w:pPr>
    </w:lvl>
    <w:lvl w:ilvl="7" w:tplc="19DA2424" w:tentative="1">
      <w:start w:val="1"/>
      <w:numFmt w:val="lowerLetter"/>
      <w:lvlText w:val="%8."/>
      <w:lvlJc w:val="left"/>
      <w:pPr>
        <w:tabs>
          <w:tab w:val="num" w:pos="5760"/>
        </w:tabs>
        <w:ind w:left="5760" w:hanging="360"/>
      </w:pPr>
    </w:lvl>
    <w:lvl w:ilvl="8" w:tplc="DC88CC8A" w:tentative="1">
      <w:start w:val="1"/>
      <w:numFmt w:val="lowerRoman"/>
      <w:lvlText w:val="%9."/>
      <w:lvlJc w:val="right"/>
      <w:pPr>
        <w:tabs>
          <w:tab w:val="num" w:pos="6480"/>
        </w:tabs>
        <w:ind w:left="6480" w:hanging="180"/>
      </w:pPr>
    </w:lvl>
  </w:abstractNum>
  <w:abstractNum w:abstractNumId="12">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7AE0704"/>
    <w:multiLevelType w:val="hybridMultilevel"/>
    <w:tmpl w:val="4D0E73A8"/>
    <w:lvl w:ilvl="0" w:tplc="E15C3F5A">
      <w:start w:val="1"/>
      <w:numFmt w:val="decimal"/>
      <w:lvlText w:val="%1."/>
      <w:lvlJc w:val="left"/>
      <w:pPr>
        <w:ind w:left="733" w:hanging="450"/>
      </w:pPr>
      <w:rPr>
        <w:rFonts w:hint="default"/>
      </w:rPr>
    </w:lvl>
    <w:lvl w:ilvl="1" w:tplc="C2864852" w:tentative="1">
      <w:start w:val="1"/>
      <w:numFmt w:val="lowerLetter"/>
      <w:lvlText w:val="%2."/>
      <w:lvlJc w:val="left"/>
      <w:pPr>
        <w:ind w:left="1363" w:hanging="360"/>
      </w:pPr>
    </w:lvl>
    <w:lvl w:ilvl="2" w:tplc="E79AB91A" w:tentative="1">
      <w:start w:val="1"/>
      <w:numFmt w:val="lowerRoman"/>
      <w:lvlText w:val="%3."/>
      <w:lvlJc w:val="right"/>
      <w:pPr>
        <w:ind w:left="2083" w:hanging="180"/>
      </w:pPr>
    </w:lvl>
    <w:lvl w:ilvl="3" w:tplc="BBF8C7D2" w:tentative="1">
      <w:start w:val="1"/>
      <w:numFmt w:val="decimal"/>
      <w:lvlText w:val="%4."/>
      <w:lvlJc w:val="left"/>
      <w:pPr>
        <w:ind w:left="2803" w:hanging="360"/>
      </w:pPr>
    </w:lvl>
    <w:lvl w:ilvl="4" w:tplc="69AC88B6" w:tentative="1">
      <w:start w:val="1"/>
      <w:numFmt w:val="lowerLetter"/>
      <w:lvlText w:val="%5."/>
      <w:lvlJc w:val="left"/>
      <w:pPr>
        <w:ind w:left="3523" w:hanging="360"/>
      </w:pPr>
    </w:lvl>
    <w:lvl w:ilvl="5" w:tplc="33DE52E8" w:tentative="1">
      <w:start w:val="1"/>
      <w:numFmt w:val="lowerRoman"/>
      <w:lvlText w:val="%6."/>
      <w:lvlJc w:val="right"/>
      <w:pPr>
        <w:ind w:left="4243" w:hanging="180"/>
      </w:pPr>
    </w:lvl>
    <w:lvl w:ilvl="6" w:tplc="FF0E7AA2" w:tentative="1">
      <w:start w:val="1"/>
      <w:numFmt w:val="decimal"/>
      <w:lvlText w:val="%7."/>
      <w:lvlJc w:val="left"/>
      <w:pPr>
        <w:ind w:left="4963" w:hanging="360"/>
      </w:pPr>
    </w:lvl>
    <w:lvl w:ilvl="7" w:tplc="FA9235BC" w:tentative="1">
      <w:start w:val="1"/>
      <w:numFmt w:val="lowerLetter"/>
      <w:lvlText w:val="%8."/>
      <w:lvlJc w:val="left"/>
      <w:pPr>
        <w:ind w:left="5683" w:hanging="360"/>
      </w:pPr>
    </w:lvl>
    <w:lvl w:ilvl="8" w:tplc="D5DE4A9A" w:tentative="1">
      <w:start w:val="1"/>
      <w:numFmt w:val="lowerRoman"/>
      <w:lvlText w:val="%9."/>
      <w:lvlJc w:val="right"/>
      <w:pPr>
        <w:ind w:left="6403" w:hanging="180"/>
      </w:pPr>
    </w:lvl>
  </w:abstractNum>
  <w:abstractNum w:abstractNumId="1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D695FC7"/>
    <w:multiLevelType w:val="hybridMultilevel"/>
    <w:tmpl w:val="1CE60D52"/>
    <w:lvl w:ilvl="0" w:tplc="CFFA5A9E">
      <w:start w:val="2"/>
      <w:numFmt w:val="decimal"/>
      <w:lvlText w:val="%1."/>
      <w:lvlJc w:val="left"/>
      <w:pPr>
        <w:tabs>
          <w:tab w:val="num" w:pos="1830"/>
        </w:tabs>
        <w:ind w:left="1830" w:hanging="1110"/>
      </w:pPr>
      <w:rPr>
        <w:rFonts w:hint="default"/>
      </w:rPr>
    </w:lvl>
    <w:lvl w:ilvl="1" w:tplc="CA128ED0">
      <w:start w:val="1"/>
      <w:numFmt w:val="lowerLetter"/>
      <w:lvlText w:val="%2."/>
      <w:lvlJc w:val="left"/>
      <w:pPr>
        <w:tabs>
          <w:tab w:val="num" w:pos="1800"/>
        </w:tabs>
        <w:ind w:left="1800" w:hanging="360"/>
      </w:pPr>
    </w:lvl>
    <w:lvl w:ilvl="2" w:tplc="2FCE4016">
      <w:start w:val="1"/>
      <w:numFmt w:val="lowerRoman"/>
      <w:lvlText w:val="%3."/>
      <w:lvlJc w:val="right"/>
      <w:pPr>
        <w:tabs>
          <w:tab w:val="num" w:pos="2520"/>
        </w:tabs>
        <w:ind w:left="2520" w:hanging="180"/>
      </w:pPr>
    </w:lvl>
    <w:lvl w:ilvl="3" w:tplc="F732C4EE">
      <w:start w:val="1"/>
      <w:numFmt w:val="decimal"/>
      <w:lvlText w:val="%4."/>
      <w:lvlJc w:val="left"/>
      <w:pPr>
        <w:tabs>
          <w:tab w:val="num" w:pos="3240"/>
        </w:tabs>
        <w:ind w:left="3240" w:hanging="360"/>
      </w:pPr>
    </w:lvl>
    <w:lvl w:ilvl="4" w:tplc="85603982">
      <w:start w:val="1"/>
      <w:numFmt w:val="lowerLetter"/>
      <w:lvlText w:val="%5."/>
      <w:lvlJc w:val="left"/>
      <w:pPr>
        <w:tabs>
          <w:tab w:val="num" w:pos="3960"/>
        </w:tabs>
        <w:ind w:left="3960" w:hanging="360"/>
      </w:pPr>
    </w:lvl>
    <w:lvl w:ilvl="5" w:tplc="88F46E26">
      <w:start w:val="1"/>
      <w:numFmt w:val="lowerRoman"/>
      <w:lvlText w:val="%6."/>
      <w:lvlJc w:val="right"/>
      <w:pPr>
        <w:tabs>
          <w:tab w:val="num" w:pos="4680"/>
        </w:tabs>
        <w:ind w:left="4680" w:hanging="180"/>
      </w:pPr>
    </w:lvl>
    <w:lvl w:ilvl="6" w:tplc="43929640">
      <w:start w:val="1"/>
      <w:numFmt w:val="decimal"/>
      <w:lvlText w:val="%7."/>
      <w:lvlJc w:val="left"/>
      <w:pPr>
        <w:tabs>
          <w:tab w:val="num" w:pos="5400"/>
        </w:tabs>
        <w:ind w:left="5400" w:hanging="360"/>
      </w:pPr>
    </w:lvl>
    <w:lvl w:ilvl="7" w:tplc="8B4A1BBC">
      <w:start w:val="1"/>
      <w:numFmt w:val="lowerLetter"/>
      <w:lvlText w:val="%8."/>
      <w:lvlJc w:val="left"/>
      <w:pPr>
        <w:tabs>
          <w:tab w:val="num" w:pos="6120"/>
        </w:tabs>
        <w:ind w:left="6120" w:hanging="360"/>
      </w:pPr>
    </w:lvl>
    <w:lvl w:ilvl="8" w:tplc="59881C70">
      <w:start w:val="1"/>
      <w:numFmt w:val="lowerRoman"/>
      <w:lvlText w:val="%9."/>
      <w:lvlJc w:val="right"/>
      <w:pPr>
        <w:tabs>
          <w:tab w:val="num" w:pos="6840"/>
        </w:tabs>
        <w:ind w:left="6840" w:hanging="180"/>
      </w:pPr>
    </w:lvl>
  </w:abstractNum>
  <w:abstractNum w:abstractNumId="17">
    <w:nsid w:val="32A06ABB"/>
    <w:multiLevelType w:val="hybridMultilevel"/>
    <w:tmpl w:val="CEC88634"/>
    <w:lvl w:ilvl="0" w:tplc="EF400E4A">
      <w:start w:val="1"/>
      <w:numFmt w:val="russianLower"/>
      <w:lvlText w:val="%1)"/>
      <w:lvlJc w:val="left"/>
      <w:pPr>
        <w:ind w:left="720" w:hanging="360"/>
      </w:pPr>
      <w:rPr>
        <w:rFonts w:hint="default"/>
      </w:rPr>
    </w:lvl>
    <w:lvl w:ilvl="1" w:tplc="A748F7A8" w:tentative="1">
      <w:start w:val="1"/>
      <w:numFmt w:val="lowerLetter"/>
      <w:lvlText w:val="%2."/>
      <w:lvlJc w:val="left"/>
      <w:pPr>
        <w:ind w:left="1440" w:hanging="360"/>
      </w:pPr>
    </w:lvl>
    <w:lvl w:ilvl="2" w:tplc="7D80FA6C" w:tentative="1">
      <w:start w:val="1"/>
      <w:numFmt w:val="lowerRoman"/>
      <w:lvlText w:val="%3."/>
      <w:lvlJc w:val="right"/>
      <w:pPr>
        <w:ind w:left="2160" w:hanging="180"/>
      </w:pPr>
    </w:lvl>
    <w:lvl w:ilvl="3" w:tplc="8E06F59A" w:tentative="1">
      <w:start w:val="1"/>
      <w:numFmt w:val="decimal"/>
      <w:lvlText w:val="%4."/>
      <w:lvlJc w:val="left"/>
      <w:pPr>
        <w:ind w:left="2880" w:hanging="360"/>
      </w:pPr>
    </w:lvl>
    <w:lvl w:ilvl="4" w:tplc="B106D5FE" w:tentative="1">
      <w:start w:val="1"/>
      <w:numFmt w:val="lowerLetter"/>
      <w:lvlText w:val="%5."/>
      <w:lvlJc w:val="left"/>
      <w:pPr>
        <w:ind w:left="3600" w:hanging="360"/>
      </w:pPr>
    </w:lvl>
    <w:lvl w:ilvl="5" w:tplc="10F024AC" w:tentative="1">
      <w:start w:val="1"/>
      <w:numFmt w:val="lowerRoman"/>
      <w:lvlText w:val="%6."/>
      <w:lvlJc w:val="right"/>
      <w:pPr>
        <w:ind w:left="4320" w:hanging="180"/>
      </w:pPr>
    </w:lvl>
    <w:lvl w:ilvl="6" w:tplc="2038623E" w:tentative="1">
      <w:start w:val="1"/>
      <w:numFmt w:val="decimal"/>
      <w:lvlText w:val="%7."/>
      <w:lvlJc w:val="left"/>
      <w:pPr>
        <w:ind w:left="5040" w:hanging="360"/>
      </w:pPr>
    </w:lvl>
    <w:lvl w:ilvl="7" w:tplc="4AA4FD30" w:tentative="1">
      <w:start w:val="1"/>
      <w:numFmt w:val="lowerLetter"/>
      <w:lvlText w:val="%8."/>
      <w:lvlJc w:val="left"/>
      <w:pPr>
        <w:ind w:left="5760" w:hanging="360"/>
      </w:pPr>
    </w:lvl>
    <w:lvl w:ilvl="8" w:tplc="AB9AA2FA" w:tentative="1">
      <w:start w:val="1"/>
      <w:numFmt w:val="lowerRoman"/>
      <w:lvlText w:val="%9."/>
      <w:lvlJc w:val="right"/>
      <w:pPr>
        <w:ind w:left="6480" w:hanging="180"/>
      </w:pPr>
    </w:lvl>
  </w:abstractNum>
  <w:abstractNum w:abstractNumId="18">
    <w:nsid w:val="37E34328"/>
    <w:multiLevelType w:val="hybridMultilevel"/>
    <w:tmpl w:val="AD5E7E76"/>
    <w:lvl w:ilvl="0" w:tplc="53544194">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3A8B2E31"/>
    <w:multiLevelType w:val="hybridMultilevel"/>
    <w:tmpl w:val="E37E1E2A"/>
    <w:lvl w:ilvl="0" w:tplc="C7406A5C">
      <w:start w:val="1"/>
      <w:numFmt w:val="decimal"/>
      <w:lvlText w:val="%1."/>
      <w:lvlJc w:val="left"/>
      <w:pPr>
        <w:ind w:left="780" w:hanging="360"/>
      </w:pPr>
      <w:rPr>
        <w:rFonts w:hint="default"/>
        <w:color w:val="auto"/>
      </w:rPr>
    </w:lvl>
    <w:lvl w:ilvl="1" w:tplc="C15A4EB0" w:tentative="1">
      <w:start w:val="1"/>
      <w:numFmt w:val="lowerLetter"/>
      <w:lvlText w:val="%2."/>
      <w:lvlJc w:val="left"/>
      <w:pPr>
        <w:ind w:left="1500" w:hanging="360"/>
      </w:pPr>
    </w:lvl>
    <w:lvl w:ilvl="2" w:tplc="4C0E2B66" w:tentative="1">
      <w:start w:val="1"/>
      <w:numFmt w:val="lowerRoman"/>
      <w:lvlText w:val="%3."/>
      <w:lvlJc w:val="right"/>
      <w:pPr>
        <w:ind w:left="2220" w:hanging="180"/>
      </w:pPr>
    </w:lvl>
    <w:lvl w:ilvl="3" w:tplc="360263A0" w:tentative="1">
      <w:start w:val="1"/>
      <w:numFmt w:val="decimal"/>
      <w:lvlText w:val="%4."/>
      <w:lvlJc w:val="left"/>
      <w:pPr>
        <w:ind w:left="2940" w:hanging="360"/>
      </w:pPr>
    </w:lvl>
    <w:lvl w:ilvl="4" w:tplc="75968538" w:tentative="1">
      <w:start w:val="1"/>
      <w:numFmt w:val="lowerLetter"/>
      <w:lvlText w:val="%5."/>
      <w:lvlJc w:val="left"/>
      <w:pPr>
        <w:ind w:left="3660" w:hanging="360"/>
      </w:pPr>
    </w:lvl>
    <w:lvl w:ilvl="5" w:tplc="41A4A96A" w:tentative="1">
      <w:start w:val="1"/>
      <w:numFmt w:val="lowerRoman"/>
      <w:lvlText w:val="%6."/>
      <w:lvlJc w:val="right"/>
      <w:pPr>
        <w:ind w:left="4380" w:hanging="180"/>
      </w:pPr>
    </w:lvl>
    <w:lvl w:ilvl="6" w:tplc="D07A71E4" w:tentative="1">
      <w:start w:val="1"/>
      <w:numFmt w:val="decimal"/>
      <w:lvlText w:val="%7."/>
      <w:lvlJc w:val="left"/>
      <w:pPr>
        <w:ind w:left="5100" w:hanging="360"/>
      </w:pPr>
    </w:lvl>
    <w:lvl w:ilvl="7" w:tplc="D6DC6910" w:tentative="1">
      <w:start w:val="1"/>
      <w:numFmt w:val="lowerLetter"/>
      <w:lvlText w:val="%8."/>
      <w:lvlJc w:val="left"/>
      <w:pPr>
        <w:ind w:left="5820" w:hanging="360"/>
      </w:pPr>
    </w:lvl>
    <w:lvl w:ilvl="8" w:tplc="27180DBA" w:tentative="1">
      <w:start w:val="1"/>
      <w:numFmt w:val="lowerRoman"/>
      <w:lvlText w:val="%9."/>
      <w:lvlJc w:val="right"/>
      <w:pPr>
        <w:ind w:left="6540" w:hanging="180"/>
      </w:pPr>
    </w:lvl>
  </w:abstractNum>
  <w:abstractNum w:abstractNumId="20">
    <w:nsid w:val="3C6402C7"/>
    <w:multiLevelType w:val="hybridMultilevel"/>
    <w:tmpl w:val="879614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445E075D"/>
    <w:multiLevelType w:val="multilevel"/>
    <w:tmpl w:val="253E379A"/>
    <w:lvl w:ilvl="0">
      <w:start w:val="1"/>
      <w:numFmt w:val="decimal"/>
      <w:lvlText w:val="%1."/>
      <w:lvlJc w:val="left"/>
      <w:pPr>
        <w:ind w:left="927" w:hanging="360"/>
      </w:pPr>
      <w:rPr>
        <w:rFonts w:hint="default"/>
      </w:rPr>
    </w:lvl>
    <w:lvl w:ilvl="1">
      <w:start w:val="4"/>
      <w:numFmt w:val="decimal"/>
      <w:isLgl/>
      <w:lvlText w:val="%1.%2."/>
      <w:lvlJc w:val="left"/>
      <w:pPr>
        <w:ind w:left="927" w:hanging="360"/>
      </w:pPr>
      <w:rPr>
        <w:rFonts w:asciiTheme="minorHAnsi" w:hAnsiTheme="minorHAnsi" w:hint="default"/>
      </w:rPr>
    </w:lvl>
    <w:lvl w:ilvl="2">
      <w:start w:val="1"/>
      <w:numFmt w:val="decimal"/>
      <w:isLgl/>
      <w:lvlText w:val="%1.%2.%3."/>
      <w:lvlJc w:val="left"/>
      <w:pPr>
        <w:ind w:left="927" w:hanging="360"/>
      </w:pPr>
      <w:rPr>
        <w:rFonts w:asciiTheme="minorHAnsi" w:hAnsiTheme="minorHAnsi" w:hint="default"/>
      </w:rPr>
    </w:lvl>
    <w:lvl w:ilvl="3">
      <w:start w:val="1"/>
      <w:numFmt w:val="decimal"/>
      <w:isLgl/>
      <w:lvlText w:val="%1.%2.%3.%4."/>
      <w:lvlJc w:val="left"/>
      <w:pPr>
        <w:ind w:left="1287" w:hanging="720"/>
      </w:pPr>
      <w:rPr>
        <w:rFonts w:asciiTheme="minorHAnsi" w:hAnsiTheme="minorHAnsi" w:hint="default"/>
      </w:rPr>
    </w:lvl>
    <w:lvl w:ilvl="4">
      <w:start w:val="1"/>
      <w:numFmt w:val="decimal"/>
      <w:isLgl/>
      <w:lvlText w:val="%1.%2.%3.%4.%5."/>
      <w:lvlJc w:val="left"/>
      <w:pPr>
        <w:ind w:left="1287" w:hanging="720"/>
      </w:pPr>
      <w:rPr>
        <w:rFonts w:asciiTheme="minorHAnsi" w:hAnsiTheme="minorHAnsi" w:hint="default"/>
      </w:rPr>
    </w:lvl>
    <w:lvl w:ilvl="5">
      <w:start w:val="1"/>
      <w:numFmt w:val="decimal"/>
      <w:isLgl/>
      <w:lvlText w:val="%1.%2.%3.%4.%5.%6."/>
      <w:lvlJc w:val="left"/>
      <w:pPr>
        <w:ind w:left="1287" w:hanging="720"/>
      </w:pPr>
      <w:rPr>
        <w:rFonts w:asciiTheme="minorHAnsi" w:hAnsiTheme="minorHAnsi" w:hint="default"/>
      </w:rPr>
    </w:lvl>
    <w:lvl w:ilvl="6">
      <w:start w:val="1"/>
      <w:numFmt w:val="decimal"/>
      <w:isLgl/>
      <w:lvlText w:val="%1.%2.%3.%4.%5.%6.%7."/>
      <w:lvlJc w:val="left"/>
      <w:pPr>
        <w:ind w:left="1647" w:hanging="1080"/>
      </w:pPr>
      <w:rPr>
        <w:rFonts w:asciiTheme="minorHAnsi" w:hAnsiTheme="minorHAnsi" w:hint="default"/>
      </w:rPr>
    </w:lvl>
    <w:lvl w:ilvl="7">
      <w:start w:val="1"/>
      <w:numFmt w:val="decimal"/>
      <w:isLgl/>
      <w:lvlText w:val="%1.%2.%3.%4.%5.%6.%7.%8."/>
      <w:lvlJc w:val="left"/>
      <w:pPr>
        <w:ind w:left="1647" w:hanging="1080"/>
      </w:pPr>
      <w:rPr>
        <w:rFonts w:asciiTheme="minorHAnsi" w:hAnsiTheme="minorHAnsi" w:hint="default"/>
      </w:rPr>
    </w:lvl>
    <w:lvl w:ilvl="8">
      <w:start w:val="1"/>
      <w:numFmt w:val="decimal"/>
      <w:isLgl/>
      <w:lvlText w:val="%1.%2.%3.%4.%5.%6.%7.%8.%9."/>
      <w:lvlJc w:val="left"/>
      <w:pPr>
        <w:ind w:left="1647" w:hanging="1080"/>
      </w:pPr>
      <w:rPr>
        <w:rFonts w:asciiTheme="minorHAnsi" w:hAnsiTheme="minorHAnsi" w:hint="default"/>
      </w:rPr>
    </w:lvl>
  </w:abstractNum>
  <w:abstractNum w:abstractNumId="26">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7">
    <w:nsid w:val="4A7351BC"/>
    <w:multiLevelType w:val="hybridMultilevel"/>
    <w:tmpl w:val="9FB21964"/>
    <w:lvl w:ilvl="0" w:tplc="A9DA98CE">
      <w:start w:val="1"/>
      <w:numFmt w:val="decimal"/>
      <w:lvlText w:val="%1."/>
      <w:lvlJc w:val="left"/>
      <w:pPr>
        <w:ind w:left="720" w:hanging="360"/>
      </w:pPr>
      <w:rPr>
        <w:rFonts w:hint="default"/>
      </w:rPr>
    </w:lvl>
    <w:lvl w:ilvl="1" w:tplc="8BBAF1C8" w:tentative="1">
      <w:start w:val="1"/>
      <w:numFmt w:val="lowerLetter"/>
      <w:lvlText w:val="%2."/>
      <w:lvlJc w:val="left"/>
      <w:pPr>
        <w:ind w:left="1440" w:hanging="360"/>
      </w:pPr>
    </w:lvl>
    <w:lvl w:ilvl="2" w:tplc="341EBED2" w:tentative="1">
      <w:start w:val="1"/>
      <w:numFmt w:val="lowerRoman"/>
      <w:lvlText w:val="%3."/>
      <w:lvlJc w:val="right"/>
      <w:pPr>
        <w:ind w:left="2160" w:hanging="180"/>
      </w:pPr>
    </w:lvl>
    <w:lvl w:ilvl="3" w:tplc="3718FA16" w:tentative="1">
      <w:start w:val="1"/>
      <w:numFmt w:val="decimal"/>
      <w:lvlText w:val="%4."/>
      <w:lvlJc w:val="left"/>
      <w:pPr>
        <w:ind w:left="2880" w:hanging="360"/>
      </w:pPr>
    </w:lvl>
    <w:lvl w:ilvl="4" w:tplc="DA5EFC4C" w:tentative="1">
      <w:start w:val="1"/>
      <w:numFmt w:val="lowerLetter"/>
      <w:lvlText w:val="%5."/>
      <w:lvlJc w:val="left"/>
      <w:pPr>
        <w:ind w:left="3600" w:hanging="360"/>
      </w:pPr>
    </w:lvl>
    <w:lvl w:ilvl="5" w:tplc="BCE646A6" w:tentative="1">
      <w:start w:val="1"/>
      <w:numFmt w:val="lowerRoman"/>
      <w:lvlText w:val="%6."/>
      <w:lvlJc w:val="right"/>
      <w:pPr>
        <w:ind w:left="4320" w:hanging="180"/>
      </w:pPr>
    </w:lvl>
    <w:lvl w:ilvl="6" w:tplc="CAF6DC66" w:tentative="1">
      <w:start w:val="1"/>
      <w:numFmt w:val="decimal"/>
      <w:lvlText w:val="%7."/>
      <w:lvlJc w:val="left"/>
      <w:pPr>
        <w:ind w:left="5040" w:hanging="360"/>
      </w:pPr>
    </w:lvl>
    <w:lvl w:ilvl="7" w:tplc="DB0E1FF4" w:tentative="1">
      <w:start w:val="1"/>
      <w:numFmt w:val="lowerLetter"/>
      <w:lvlText w:val="%8."/>
      <w:lvlJc w:val="left"/>
      <w:pPr>
        <w:ind w:left="5760" w:hanging="360"/>
      </w:pPr>
    </w:lvl>
    <w:lvl w:ilvl="8" w:tplc="5C662A74" w:tentative="1">
      <w:start w:val="1"/>
      <w:numFmt w:val="lowerRoman"/>
      <w:lvlText w:val="%9."/>
      <w:lvlJc w:val="right"/>
      <w:pPr>
        <w:ind w:left="6480" w:hanging="180"/>
      </w:pPr>
    </w:lvl>
  </w:abstractNum>
  <w:abstractNum w:abstractNumId="28">
    <w:nsid w:val="51724E85"/>
    <w:multiLevelType w:val="hybridMultilevel"/>
    <w:tmpl w:val="1F708F84"/>
    <w:lvl w:ilvl="0" w:tplc="E43427A6">
      <w:start w:val="1"/>
      <w:numFmt w:val="russianLower"/>
      <w:lvlText w:val="%1)"/>
      <w:lvlJc w:val="left"/>
      <w:pPr>
        <w:ind w:left="1095" w:hanging="360"/>
      </w:pPr>
      <w:rPr>
        <w:rFonts w:hint="default"/>
      </w:rPr>
    </w:lvl>
    <w:lvl w:ilvl="1" w:tplc="727EB030" w:tentative="1">
      <w:start w:val="1"/>
      <w:numFmt w:val="lowerLetter"/>
      <w:lvlText w:val="%2."/>
      <w:lvlJc w:val="left"/>
      <w:pPr>
        <w:ind w:left="1815" w:hanging="360"/>
      </w:pPr>
    </w:lvl>
    <w:lvl w:ilvl="2" w:tplc="AF2CD93C" w:tentative="1">
      <w:start w:val="1"/>
      <w:numFmt w:val="lowerRoman"/>
      <w:lvlText w:val="%3."/>
      <w:lvlJc w:val="right"/>
      <w:pPr>
        <w:ind w:left="2535" w:hanging="180"/>
      </w:pPr>
    </w:lvl>
    <w:lvl w:ilvl="3" w:tplc="62B2C0B8" w:tentative="1">
      <w:start w:val="1"/>
      <w:numFmt w:val="decimal"/>
      <w:lvlText w:val="%4."/>
      <w:lvlJc w:val="left"/>
      <w:pPr>
        <w:ind w:left="3255" w:hanging="360"/>
      </w:pPr>
    </w:lvl>
    <w:lvl w:ilvl="4" w:tplc="D53856B6" w:tentative="1">
      <w:start w:val="1"/>
      <w:numFmt w:val="lowerLetter"/>
      <w:lvlText w:val="%5."/>
      <w:lvlJc w:val="left"/>
      <w:pPr>
        <w:ind w:left="3975" w:hanging="360"/>
      </w:pPr>
    </w:lvl>
    <w:lvl w:ilvl="5" w:tplc="1D5E2632" w:tentative="1">
      <w:start w:val="1"/>
      <w:numFmt w:val="lowerRoman"/>
      <w:lvlText w:val="%6."/>
      <w:lvlJc w:val="right"/>
      <w:pPr>
        <w:ind w:left="4695" w:hanging="180"/>
      </w:pPr>
    </w:lvl>
    <w:lvl w:ilvl="6" w:tplc="AD40FB60" w:tentative="1">
      <w:start w:val="1"/>
      <w:numFmt w:val="decimal"/>
      <w:lvlText w:val="%7."/>
      <w:lvlJc w:val="left"/>
      <w:pPr>
        <w:ind w:left="5415" w:hanging="360"/>
      </w:pPr>
    </w:lvl>
    <w:lvl w:ilvl="7" w:tplc="334C4296" w:tentative="1">
      <w:start w:val="1"/>
      <w:numFmt w:val="lowerLetter"/>
      <w:lvlText w:val="%8."/>
      <w:lvlJc w:val="left"/>
      <w:pPr>
        <w:ind w:left="6135" w:hanging="360"/>
      </w:pPr>
    </w:lvl>
    <w:lvl w:ilvl="8" w:tplc="E272D408" w:tentative="1">
      <w:start w:val="1"/>
      <w:numFmt w:val="lowerRoman"/>
      <w:lvlText w:val="%9."/>
      <w:lvlJc w:val="right"/>
      <w:pPr>
        <w:ind w:left="6855" w:hanging="180"/>
      </w:pPr>
    </w:lvl>
  </w:abstractNum>
  <w:abstractNum w:abstractNumId="29">
    <w:nsid w:val="55F8511E"/>
    <w:multiLevelType w:val="hybridMultilevel"/>
    <w:tmpl w:val="89864BCC"/>
    <w:lvl w:ilvl="0" w:tplc="38A6ACC6">
      <w:start w:val="1"/>
      <w:numFmt w:val="decimal"/>
      <w:lvlText w:val="%1."/>
      <w:lvlJc w:val="left"/>
      <w:pPr>
        <w:ind w:left="720" w:hanging="360"/>
      </w:pPr>
    </w:lvl>
    <w:lvl w:ilvl="1" w:tplc="C4E645A0" w:tentative="1">
      <w:start w:val="1"/>
      <w:numFmt w:val="lowerLetter"/>
      <w:lvlText w:val="%2."/>
      <w:lvlJc w:val="left"/>
      <w:pPr>
        <w:ind w:left="1440" w:hanging="360"/>
      </w:pPr>
    </w:lvl>
    <w:lvl w:ilvl="2" w:tplc="88DA72C2" w:tentative="1">
      <w:start w:val="1"/>
      <w:numFmt w:val="lowerRoman"/>
      <w:lvlText w:val="%3."/>
      <w:lvlJc w:val="right"/>
      <w:pPr>
        <w:ind w:left="2160" w:hanging="180"/>
      </w:pPr>
    </w:lvl>
    <w:lvl w:ilvl="3" w:tplc="12DCEEDA" w:tentative="1">
      <w:start w:val="1"/>
      <w:numFmt w:val="decimal"/>
      <w:lvlText w:val="%4."/>
      <w:lvlJc w:val="left"/>
      <w:pPr>
        <w:ind w:left="2880" w:hanging="360"/>
      </w:pPr>
    </w:lvl>
    <w:lvl w:ilvl="4" w:tplc="C78A7668" w:tentative="1">
      <w:start w:val="1"/>
      <w:numFmt w:val="lowerLetter"/>
      <w:lvlText w:val="%5."/>
      <w:lvlJc w:val="left"/>
      <w:pPr>
        <w:ind w:left="3600" w:hanging="360"/>
      </w:pPr>
    </w:lvl>
    <w:lvl w:ilvl="5" w:tplc="DAC66FC0" w:tentative="1">
      <w:start w:val="1"/>
      <w:numFmt w:val="lowerRoman"/>
      <w:lvlText w:val="%6."/>
      <w:lvlJc w:val="right"/>
      <w:pPr>
        <w:ind w:left="4320" w:hanging="180"/>
      </w:pPr>
    </w:lvl>
    <w:lvl w:ilvl="6" w:tplc="B9EE76F0" w:tentative="1">
      <w:start w:val="1"/>
      <w:numFmt w:val="decimal"/>
      <w:lvlText w:val="%7."/>
      <w:lvlJc w:val="left"/>
      <w:pPr>
        <w:ind w:left="5040" w:hanging="360"/>
      </w:pPr>
    </w:lvl>
    <w:lvl w:ilvl="7" w:tplc="3F7E4830" w:tentative="1">
      <w:start w:val="1"/>
      <w:numFmt w:val="lowerLetter"/>
      <w:lvlText w:val="%8."/>
      <w:lvlJc w:val="left"/>
      <w:pPr>
        <w:ind w:left="5760" w:hanging="360"/>
      </w:pPr>
    </w:lvl>
    <w:lvl w:ilvl="8" w:tplc="F1304846" w:tentative="1">
      <w:start w:val="1"/>
      <w:numFmt w:val="lowerRoman"/>
      <w:lvlText w:val="%9."/>
      <w:lvlJc w:val="right"/>
      <w:pPr>
        <w:ind w:left="6480" w:hanging="180"/>
      </w:pPr>
    </w:lvl>
  </w:abstractNum>
  <w:abstractNum w:abstractNumId="3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60253ACE"/>
    <w:multiLevelType w:val="hybridMultilevel"/>
    <w:tmpl w:val="FFEA68E8"/>
    <w:lvl w:ilvl="0" w:tplc="96C213E2">
      <w:start w:val="1"/>
      <w:numFmt w:val="bullet"/>
      <w:lvlText w:val=""/>
      <w:lvlJc w:val="left"/>
      <w:pPr>
        <w:ind w:left="360" w:hanging="360"/>
      </w:pPr>
      <w:rPr>
        <w:rFonts w:ascii="Symbol" w:hAnsi="Symbol" w:hint="default"/>
      </w:rPr>
    </w:lvl>
    <w:lvl w:ilvl="1" w:tplc="41A0250E" w:tentative="1">
      <w:start w:val="1"/>
      <w:numFmt w:val="bullet"/>
      <w:lvlText w:val="o"/>
      <w:lvlJc w:val="left"/>
      <w:pPr>
        <w:ind w:left="1080" w:hanging="360"/>
      </w:pPr>
      <w:rPr>
        <w:rFonts w:ascii="Courier New" w:hAnsi="Courier New" w:cs="Courier New" w:hint="default"/>
      </w:rPr>
    </w:lvl>
    <w:lvl w:ilvl="2" w:tplc="E7B6EA58" w:tentative="1">
      <w:start w:val="1"/>
      <w:numFmt w:val="bullet"/>
      <w:lvlText w:val=""/>
      <w:lvlJc w:val="left"/>
      <w:pPr>
        <w:ind w:left="1800" w:hanging="360"/>
      </w:pPr>
      <w:rPr>
        <w:rFonts w:ascii="Wingdings" w:hAnsi="Wingdings" w:hint="default"/>
      </w:rPr>
    </w:lvl>
    <w:lvl w:ilvl="3" w:tplc="E306E8EE" w:tentative="1">
      <w:start w:val="1"/>
      <w:numFmt w:val="bullet"/>
      <w:lvlText w:val=""/>
      <w:lvlJc w:val="left"/>
      <w:pPr>
        <w:ind w:left="2520" w:hanging="360"/>
      </w:pPr>
      <w:rPr>
        <w:rFonts w:ascii="Symbol" w:hAnsi="Symbol" w:hint="default"/>
      </w:rPr>
    </w:lvl>
    <w:lvl w:ilvl="4" w:tplc="997EF884" w:tentative="1">
      <w:start w:val="1"/>
      <w:numFmt w:val="bullet"/>
      <w:lvlText w:val="o"/>
      <w:lvlJc w:val="left"/>
      <w:pPr>
        <w:ind w:left="3240" w:hanging="360"/>
      </w:pPr>
      <w:rPr>
        <w:rFonts w:ascii="Courier New" w:hAnsi="Courier New" w:cs="Courier New" w:hint="default"/>
      </w:rPr>
    </w:lvl>
    <w:lvl w:ilvl="5" w:tplc="6E38BA16" w:tentative="1">
      <w:start w:val="1"/>
      <w:numFmt w:val="bullet"/>
      <w:lvlText w:val=""/>
      <w:lvlJc w:val="left"/>
      <w:pPr>
        <w:ind w:left="3960" w:hanging="360"/>
      </w:pPr>
      <w:rPr>
        <w:rFonts w:ascii="Wingdings" w:hAnsi="Wingdings" w:hint="default"/>
      </w:rPr>
    </w:lvl>
    <w:lvl w:ilvl="6" w:tplc="82E88614" w:tentative="1">
      <w:start w:val="1"/>
      <w:numFmt w:val="bullet"/>
      <w:lvlText w:val=""/>
      <w:lvlJc w:val="left"/>
      <w:pPr>
        <w:ind w:left="4680" w:hanging="360"/>
      </w:pPr>
      <w:rPr>
        <w:rFonts w:ascii="Symbol" w:hAnsi="Symbol" w:hint="default"/>
      </w:rPr>
    </w:lvl>
    <w:lvl w:ilvl="7" w:tplc="4D6C976A" w:tentative="1">
      <w:start w:val="1"/>
      <w:numFmt w:val="bullet"/>
      <w:lvlText w:val="o"/>
      <w:lvlJc w:val="left"/>
      <w:pPr>
        <w:ind w:left="5400" w:hanging="360"/>
      </w:pPr>
      <w:rPr>
        <w:rFonts w:ascii="Courier New" w:hAnsi="Courier New" w:cs="Courier New" w:hint="default"/>
      </w:rPr>
    </w:lvl>
    <w:lvl w:ilvl="8" w:tplc="3250B00C" w:tentative="1">
      <w:start w:val="1"/>
      <w:numFmt w:val="bullet"/>
      <w:lvlText w:val=""/>
      <w:lvlJc w:val="left"/>
      <w:pPr>
        <w:ind w:left="6120" w:hanging="360"/>
      </w:pPr>
      <w:rPr>
        <w:rFonts w:ascii="Wingdings" w:hAnsi="Wingdings" w:hint="default"/>
      </w:rPr>
    </w:lvl>
  </w:abstractNum>
  <w:abstractNum w:abstractNumId="3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69941F2C"/>
    <w:multiLevelType w:val="hybridMultilevel"/>
    <w:tmpl w:val="2C3C40AC"/>
    <w:lvl w:ilvl="0" w:tplc="139CAEFE">
      <w:start w:val="1"/>
      <w:numFmt w:val="bullet"/>
      <w:lvlText w:val=""/>
      <w:lvlJc w:val="left"/>
      <w:pPr>
        <w:ind w:left="720" w:hanging="360"/>
      </w:pPr>
      <w:rPr>
        <w:rFonts w:ascii="Wingdings" w:hAnsi="Wingdings" w:hint="default"/>
      </w:rPr>
    </w:lvl>
    <w:lvl w:ilvl="1" w:tplc="BC56AAA6" w:tentative="1">
      <w:start w:val="1"/>
      <w:numFmt w:val="bullet"/>
      <w:lvlText w:val="o"/>
      <w:lvlJc w:val="left"/>
      <w:pPr>
        <w:ind w:left="1440" w:hanging="360"/>
      </w:pPr>
      <w:rPr>
        <w:rFonts w:ascii="Courier New" w:hAnsi="Courier New" w:cs="Courier New" w:hint="default"/>
      </w:rPr>
    </w:lvl>
    <w:lvl w:ilvl="2" w:tplc="4808E158" w:tentative="1">
      <w:start w:val="1"/>
      <w:numFmt w:val="bullet"/>
      <w:lvlText w:val=""/>
      <w:lvlJc w:val="left"/>
      <w:pPr>
        <w:ind w:left="2160" w:hanging="360"/>
      </w:pPr>
      <w:rPr>
        <w:rFonts w:ascii="Wingdings" w:hAnsi="Wingdings" w:hint="default"/>
      </w:rPr>
    </w:lvl>
    <w:lvl w:ilvl="3" w:tplc="A260D9B4" w:tentative="1">
      <w:start w:val="1"/>
      <w:numFmt w:val="bullet"/>
      <w:lvlText w:val=""/>
      <w:lvlJc w:val="left"/>
      <w:pPr>
        <w:ind w:left="2880" w:hanging="360"/>
      </w:pPr>
      <w:rPr>
        <w:rFonts w:ascii="Symbol" w:hAnsi="Symbol" w:hint="default"/>
      </w:rPr>
    </w:lvl>
    <w:lvl w:ilvl="4" w:tplc="912CBB32" w:tentative="1">
      <w:start w:val="1"/>
      <w:numFmt w:val="bullet"/>
      <w:lvlText w:val="o"/>
      <w:lvlJc w:val="left"/>
      <w:pPr>
        <w:ind w:left="3600" w:hanging="360"/>
      </w:pPr>
      <w:rPr>
        <w:rFonts w:ascii="Courier New" w:hAnsi="Courier New" w:cs="Courier New" w:hint="default"/>
      </w:rPr>
    </w:lvl>
    <w:lvl w:ilvl="5" w:tplc="06E283BE" w:tentative="1">
      <w:start w:val="1"/>
      <w:numFmt w:val="bullet"/>
      <w:lvlText w:val=""/>
      <w:lvlJc w:val="left"/>
      <w:pPr>
        <w:ind w:left="4320" w:hanging="360"/>
      </w:pPr>
      <w:rPr>
        <w:rFonts w:ascii="Wingdings" w:hAnsi="Wingdings" w:hint="default"/>
      </w:rPr>
    </w:lvl>
    <w:lvl w:ilvl="6" w:tplc="73F03DBE" w:tentative="1">
      <w:start w:val="1"/>
      <w:numFmt w:val="bullet"/>
      <w:lvlText w:val=""/>
      <w:lvlJc w:val="left"/>
      <w:pPr>
        <w:ind w:left="5040" w:hanging="360"/>
      </w:pPr>
      <w:rPr>
        <w:rFonts w:ascii="Symbol" w:hAnsi="Symbol" w:hint="default"/>
      </w:rPr>
    </w:lvl>
    <w:lvl w:ilvl="7" w:tplc="2C6ECD64" w:tentative="1">
      <w:start w:val="1"/>
      <w:numFmt w:val="bullet"/>
      <w:lvlText w:val="o"/>
      <w:lvlJc w:val="left"/>
      <w:pPr>
        <w:ind w:left="5760" w:hanging="360"/>
      </w:pPr>
      <w:rPr>
        <w:rFonts w:ascii="Courier New" w:hAnsi="Courier New" w:cs="Courier New" w:hint="default"/>
      </w:rPr>
    </w:lvl>
    <w:lvl w:ilvl="8" w:tplc="EA2646C8" w:tentative="1">
      <w:start w:val="1"/>
      <w:numFmt w:val="bullet"/>
      <w:lvlText w:val=""/>
      <w:lvlJc w:val="left"/>
      <w:pPr>
        <w:ind w:left="6480" w:hanging="360"/>
      </w:pPr>
      <w:rPr>
        <w:rFonts w:ascii="Wingdings" w:hAnsi="Wingdings" w:hint="default"/>
      </w:rPr>
    </w:lvl>
  </w:abstractNum>
  <w:abstractNum w:abstractNumId="37">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6ED248E7"/>
    <w:multiLevelType w:val="hybridMultilevel"/>
    <w:tmpl w:val="FF120F58"/>
    <w:lvl w:ilvl="0" w:tplc="04190001">
      <w:start w:val="1"/>
      <w:numFmt w:val="bullet"/>
      <w:lvlText w:val=""/>
      <w:lvlJc w:val="left"/>
      <w:pPr>
        <w:ind w:left="720" w:hanging="360"/>
      </w:pPr>
      <w:rPr>
        <w:rFonts w:ascii="Symbol" w:hAnsi="Symbol"/>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nsid w:val="6F2B1C96"/>
    <w:multiLevelType w:val="hybridMultilevel"/>
    <w:tmpl w:val="9DFAE842"/>
    <w:lvl w:ilvl="0" w:tplc="99DE67C6">
      <w:start w:val="1"/>
      <w:numFmt w:val="decimal"/>
      <w:lvlText w:val="%1."/>
      <w:lvlJc w:val="left"/>
      <w:pPr>
        <w:ind w:left="786" w:hanging="360"/>
      </w:pPr>
      <w:rPr>
        <w:b w:val="0"/>
      </w:rPr>
    </w:lvl>
    <w:lvl w:ilvl="1" w:tplc="722ED098" w:tentative="1">
      <w:start w:val="1"/>
      <w:numFmt w:val="lowerLetter"/>
      <w:lvlText w:val="%2."/>
      <w:lvlJc w:val="left"/>
      <w:pPr>
        <w:ind w:left="1440" w:hanging="360"/>
      </w:pPr>
    </w:lvl>
    <w:lvl w:ilvl="2" w:tplc="FAA8BB46" w:tentative="1">
      <w:start w:val="1"/>
      <w:numFmt w:val="lowerRoman"/>
      <w:lvlText w:val="%3."/>
      <w:lvlJc w:val="right"/>
      <w:pPr>
        <w:ind w:left="2160" w:hanging="180"/>
      </w:pPr>
    </w:lvl>
    <w:lvl w:ilvl="3" w:tplc="22521ED8" w:tentative="1">
      <w:start w:val="1"/>
      <w:numFmt w:val="decimal"/>
      <w:lvlText w:val="%4."/>
      <w:lvlJc w:val="left"/>
      <w:pPr>
        <w:ind w:left="2880" w:hanging="360"/>
      </w:pPr>
    </w:lvl>
    <w:lvl w:ilvl="4" w:tplc="C3EE00AA" w:tentative="1">
      <w:start w:val="1"/>
      <w:numFmt w:val="lowerLetter"/>
      <w:lvlText w:val="%5."/>
      <w:lvlJc w:val="left"/>
      <w:pPr>
        <w:ind w:left="3600" w:hanging="360"/>
      </w:pPr>
    </w:lvl>
    <w:lvl w:ilvl="5" w:tplc="DF98888C" w:tentative="1">
      <w:start w:val="1"/>
      <w:numFmt w:val="lowerRoman"/>
      <w:lvlText w:val="%6."/>
      <w:lvlJc w:val="right"/>
      <w:pPr>
        <w:ind w:left="4320" w:hanging="180"/>
      </w:pPr>
    </w:lvl>
    <w:lvl w:ilvl="6" w:tplc="F650054A" w:tentative="1">
      <w:start w:val="1"/>
      <w:numFmt w:val="decimal"/>
      <w:lvlText w:val="%7."/>
      <w:lvlJc w:val="left"/>
      <w:pPr>
        <w:ind w:left="5040" w:hanging="360"/>
      </w:pPr>
    </w:lvl>
    <w:lvl w:ilvl="7" w:tplc="377E4A14" w:tentative="1">
      <w:start w:val="1"/>
      <w:numFmt w:val="lowerLetter"/>
      <w:lvlText w:val="%8."/>
      <w:lvlJc w:val="left"/>
      <w:pPr>
        <w:ind w:left="5760" w:hanging="360"/>
      </w:pPr>
    </w:lvl>
    <w:lvl w:ilvl="8" w:tplc="63CCF6DC" w:tentative="1">
      <w:start w:val="1"/>
      <w:numFmt w:val="lowerRoman"/>
      <w:lvlText w:val="%9."/>
      <w:lvlJc w:val="right"/>
      <w:pPr>
        <w:ind w:left="6480" w:hanging="180"/>
      </w:pPr>
    </w:lvl>
  </w:abstractNum>
  <w:abstractNum w:abstractNumId="40">
    <w:nsid w:val="6FB6603E"/>
    <w:multiLevelType w:val="hybridMultilevel"/>
    <w:tmpl w:val="00E82EE0"/>
    <w:lvl w:ilvl="0" w:tplc="BEA8CAFC">
      <w:start w:val="1"/>
      <w:numFmt w:val="russianLower"/>
      <w:lvlText w:val="%1)"/>
      <w:lvlJc w:val="left"/>
      <w:pPr>
        <w:ind w:left="720" w:hanging="360"/>
      </w:pPr>
      <w:rPr>
        <w:rFonts w:hint="default"/>
      </w:rPr>
    </w:lvl>
    <w:lvl w:ilvl="1" w:tplc="C60C5096" w:tentative="1">
      <w:start w:val="1"/>
      <w:numFmt w:val="lowerLetter"/>
      <w:lvlText w:val="%2."/>
      <w:lvlJc w:val="left"/>
      <w:pPr>
        <w:ind w:left="1440" w:hanging="360"/>
      </w:pPr>
    </w:lvl>
    <w:lvl w:ilvl="2" w:tplc="DCFE8EA0" w:tentative="1">
      <w:start w:val="1"/>
      <w:numFmt w:val="lowerRoman"/>
      <w:lvlText w:val="%3."/>
      <w:lvlJc w:val="right"/>
      <w:pPr>
        <w:ind w:left="2160" w:hanging="180"/>
      </w:pPr>
    </w:lvl>
    <w:lvl w:ilvl="3" w:tplc="3CB8E334" w:tentative="1">
      <w:start w:val="1"/>
      <w:numFmt w:val="decimal"/>
      <w:lvlText w:val="%4."/>
      <w:lvlJc w:val="left"/>
      <w:pPr>
        <w:ind w:left="2880" w:hanging="360"/>
      </w:pPr>
    </w:lvl>
    <w:lvl w:ilvl="4" w:tplc="D29E9936" w:tentative="1">
      <w:start w:val="1"/>
      <w:numFmt w:val="lowerLetter"/>
      <w:lvlText w:val="%5."/>
      <w:lvlJc w:val="left"/>
      <w:pPr>
        <w:ind w:left="3600" w:hanging="360"/>
      </w:pPr>
    </w:lvl>
    <w:lvl w:ilvl="5" w:tplc="27566C60" w:tentative="1">
      <w:start w:val="1"/>
      <w:numFmt w:val="lowerRoman"/>
      <w:lvlText w:val="%6."/>
      <w:lvlJc w:val="right"/>
      <w:pPr>
        <w:ind w:left="4320" w:hanging="180"/>
      </w:pPr>
    </w:lvl>
    <w:lvl w:ilvl="6" w:tplc="0868FD34" w:tentative="1">
      <w:start w:val="1"/>
      <w:numFmt w:val="decimal"/>
      <w:lvlText w:val="%7."/>
      <w:lvlJc w:val="left"/>
      <w:pPr>
        <w:ind w:left="5040" w:hanging="360"/>
      </w:pPr>
    </w:lvl>
    <w:lvl w:ilvl="7" w:tplc="78C6D4EC" w:tentative="1">
      <w:start w:val="1"/>
      <w:numFmt w:val="lowerLetter"/>
      <w:lvlText w:val="%8."/>
      <w:lvlJc w:val="left"/>
      <w:pPr>
        <w:ind w:left="5760" w:hanging="360"/>
      </w:pPr>
    </w:lvl>
    <w:lvl w:ilvl="8" w:tplc="F04401C0" w:tentative="1">
      <w:start w:val="1"/>
      <w:numFmt w:val="lowerRoman"/>
      <w:lvlText w:val="%9."/>
      <w:lvlJc w:val="right"/>
      <w:pPr>
        <w:ind w:left="6480" w:hanging="180"/>
      </w:pPr>
    </w:lvl>
  </w:abstractNum>
  <w:abstractNum w:abstractNumId="41">
    <w:nsid w:val="7C6A4C02"/>
    <w:multiLevelType w:val="hybridMultilevel"/>
    <w:tmpl w:val="81A06A1C"/>
    <w:lvl w:ilvl="0" w:tplc="7FAA25B6">
      <w:start w:val="1"/>
      <w:numFmt w:val="decimal"/>
      <w:lvlText w:val="%1."/>
      <w:lvlJc w:val="left"/>
      <w:pPr>
        <w:tabs>
          <w:tab w:val="num" w:pos="360"/>
        </w:tabs>
        <w:ind w:left="360" w:hanging="360"/>
      </w:pPr>
    </w:lvl>
    <w:lvl w:ilvl="1" w:tplc="41EC5944" w:tentative="1">
      <w:start w:val="1"/>
      <w:numFmt w:val="lowerLetter"/>
      <w:lvlText w:val="%2."/>
      <w:lvlJc w:val="left"/>
      <w:pPr>
        <w:tabs>
          <w:tab w:val="num" w:pos="1080"/>
        </w:tabs>
        <w:ind w:left="1080" w:hanging="360"/>
      </w:pPr>
    </w:lvl>
    <w:lvl w:ilvl="2" w:tplc="0F34975A" w:tentative="1">
      <w:start w:val="1"/>
      <w:numFmt w:val="lowerRoman"/>
      <w:lvlText w:val="%3."/>
      <w:lvlJc w:val="right"/>
      <w:pPr>
        <w:tabs>
          <w:tab w:val="num" w:pos="1800"/>
        </w:tabs>
        <w:ind w:left="1800" w:hanging="180"/>
      </w:pPr>
    </w:lvl>
    <w:lvl w:ilvl="3" w:tplc="E94467E4" w:tentative="1">
      <w:start w:val="1"/>
      <w:numFmt w:val="decimal"/>
      <w:lvlText w:val="%4."/>
      <w:lvlJc w:val="left"/>
      <w:pPr>
        <w:tabs>
          <w:tab w:val="num" w:pos="2520"/>
        </w:tabs>
        <w:ind w:left="2520" w:hanging="360"/>
      </w:pPr>
    </w:lvl>
    <w:lvl w:ilvl="4" w:tplc="02A49CA8" w:tentative="1">
      <w:start w:val="1"/>
      <w:numFmt w:val="lowerLetter"/>
      <w:lvlText w:val="%5."/>
      <w:lvlJc w:val="left"/>
      <w:pPr>
        <w:tabs>
          <w:tab w:val="num" w:pos="3240"/>
        </w:tabs>
        <w:ind w:left="3240" w:hanging="360"/>
      </w:pPr>
    </w:lvl>
    <w:lvl w:ilvl="5" w:tplc="4170DCEE" w:tentative="1">
      <w:start w:val="1"/>
      <w:numFmt w:val="lowerRoman"/>
      <w:lvlText w:val="%6."/>
      <w:lvlJc w:val="right"/>
      <w:pPr>
        <w:tabs>
          <w:tab w:val="num" w:pos="3960"/>
        </w:tabs>
        <w:ind w:left="3960" w:hanging="180"/>
      </w:pPr>
    </w:lvl>
    <w:lvl w:ilvl="6" w:tplc="19ECD100" w:tentative="1">
      <w:start w:val="1"/>
      <w:numFmt w:val="decimal"/>
      <w:lvlText w:val="%7."/>
      <w:lvlJc w:val="left"/>
      <w:pPr>
        <w:tabs>
          <w:tab w:val="num" w:pos="4680"/>
        </w:tabs>
        <w:ind w:left="4680" w:hanging="360"/>
      </w:pPr>
    </w:lvl>
    <w:lvl w:ilvl="7" w:tplc="986AA770" w:tentative="1">
      <w:start w:val="1"/>
      <w:numFmt w:val="lowerLetter"/>
      <w:lvlText w:val="%8."/>
      <w:lvlJc w:val="left"/>
      <w:pPr>
        <w:tabs>
          <w:tab w:val="num" w:pos="5400"/>
        </w:tabs>
        <w:ind w:left="5400" w:hanging="360"/>
      </w:pPr>
    </w:lvl>
    <w:lvl w:ilvl="8" w:tplc="08D430D2" w:tentative="1">
      <w:start w:val="1"/>
      <w:numFmt w:val="lowerRoman"/>
      <w:lvlText w:val="%9."/>
      <w:lvlJc w:val="right"/>
      <w:pPr>
        <w:tabs>
          <w:tab w:val="num" w:pos="6120"/>
        </w:tabs>
        <w:ind w:left="6120" w:hanging="180"/>
      </w:pPr>
    </w:lvl>
  </w:abstractNum>
  <w:num w:numId="1">
    <w:abstractNumId w:val="30"/>
  </w:num>
  <w:num w:numId="2">
    <w:abstractNumId w:val="7"/>
  </w:num>
  <w:num w:numId="3">
    <w:abstractNumId w:val="35"/>
  </w:num>
  <w:num w:numId="4">
    <w:abstractNumId w:val="37"/>
  </w:num>
  <w:num w:numId="5">
    <w:abstractNumId w:val="21"/>
  </w:num>
  <w:num w:numId="6">
    <w:abstractNumId w:val="34"/>
  </w:num>
  <w:num w:numId="7">
    <w:abstractNumId w:val="22"/>
  </w:num>
  <w:num w:numId="8">
    <w:abstractNumId w:val="33"/>
  </w:num>
  <w:num w:numId="9">
    <w:abstractNumId w:val="24"/>
  </w:num>
  <w:num w:numId="10">
    <w:abstractNumId w:val="4"/>
  </w:num>
  <w:num w:numId="11">
    <w:abstractNumId w:val="10"/>
  </w:num>
  <w:num w:numId="12">
    <w:abstractNumId w:val="15"/>
  </w:num>
  <w:num w:numId="13">
    <w:abstractNumId w:val="13"/>
  </w:num>
  <w:num w:numId="14">
    <w:abstractNumId w:val="31"/>
  </w:num>
  <w:num w:numId="15">
    <w:abstractNumId w:val="23"/>
  </w:num>
  <w:num w:numId="16">
    <w:abstractNumId w:val="20"/>
  </w:num>
  <w:num w:numId="17">
    <w:abstractNumId w:val="12"/>
  </w:num>
  <w:num w:numId="18">
    <w:abstractNumId w:val="32"/>
  </w:num>
  <w:num w:numId="19">
    <w:abstractNumId w:val="8"/>
  </w:num>
  <w:num w:numId="20">
    <w:abstractNumId w:val="3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5"/>
  </w:num>
  <w:num w:numId="24">
    <w:abstractNumId w:val="11"/>
  </w:num>
  <w:num w:numId="25">
    <w:abstractNumId w:val="16"/>
  </w:num>
  <w:num w:numId="26">
    <w:abstractNumId w:val="6"/>
  </w:num>
  <w:num w:numId="27">
    <w:abstractNumId w:val="14"/>
  </w:num>
  <w:num w:numId="28">
    <w:abstractNumId w:val="29"/>
  </w:num>
  <w:num w:numId="29">
    <w:abstractNumId w:val="18"/>
  </w:num>
  <w:num w:numId="30">
    <w:abstractNumId w:val="1"/>
  </w:num>
  <w:num w:numId="31">
    <w:abstractNumId w:val="39"/>
  </w:num>
  <w:num w:numId="32">
    <w:abstractNumId w:val="38"/>
  </w:num>
  <w:num w:numId="33">
    <w:abstractNumId w:val="40"/>
  </w:num>
  <w:num w:numId="34">
    <w:abstractNumId w:val="28"/>
  </w:num>
  <w:num w:numId="35">
    <w:abstractNumId w:val="17"/>
  </w:num>
  <w:num w:numId="36">
    <w:abstractNumId w:val="27"/>
  </w:num>
  <w:num w:numId="37">
    <w:abstractNumId w:val="36"/>
  </w:num>
  <w:num w:numId="38">
    <w:abstractNumId w:val="19"/>
  </w:num>
  <w:num w:numId="39">
    <w:abstractNumId w:val="3"/>
  </w:num>
  <w:num w:numId="40">
    <w:abstractNumId w:val="9"/>
  </w:num>
  <w:num w:numId="41">
    <w:abstractNumId w:val="0"/>
  </w:num>
  <w:num w:numId="42">
    <w:abstractNumId w:val="5"/>
  </w:num>
  <w:num w:numId="43">
    <w:abstractNumId w:val="41"/>
  </w:num>
  <w:num w:numId="4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46979"/>
    <w:rsid w:val="00077AAE"/>
    <w:rsid w:val="000F06AE"/>
    <w:rsid w:val="000F2D4E"/>
    <w:rsid w:val="000F724E"/>
    <w:rsid w:val="001154A3"/>
    <w:rsid w:val="00126037"/>
    <w:rsid w:val="00145589"/>
    <w:rsid w:val="0015330D"/>
    <w:rsid w:val="00171450"/>
    <w:rsid w:val="001810D6"/>
    <w:rsid w:val="0018322C"/>
    <w:rsid w:val="00247201"/>
    <w:rsid w:val="00286391"/>
    <w:rsid w:val="002A1766"/>
    <w:rsid w:val="002A1BE9"/>
    <w:rsid w:val="002A4681"/>
    <w:rsid w:val="002B5C82"/>
    <w:rsid w:val="002D290C"/>
    <w:rsid w:val="002D4AA4"/>
    <w:rsid w:val="002E7EE1"/>
    <w:rsid w:val="00310655"/>
    <w:rsid w:val="00337EA6"/>
    <w:rsid w:val="003433EB"/>
    <w:rsid w:val="00365308"/>
    <w:rsid w:val="00370603"/>
    <w:rsid w:val="003721B5"/>
    <w:rsid w:val="003D45CA"/>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3E69"/>
    <w:rsid w:val="0051668B"/>
    <w:rsid w:val="00517088"/>
    <w:rsid w:val="00535337"/>
    <w:rsid w:val="00555B3F"/>
    <w:rsid w:val="00561FA9"/>
    <w:rsid w:val="005A2136"/>
    <w:rsid w:val="005A27E1"/>
    <w:rsid w:val="005A75D4"/>
    <w:rsid w:val="005B115D"/>
    <w:rsid w:val="005C0C54"/>
    <w:rsid w:val="005C6230"/>
    <w:rsid w:val="005D35CD"/>
    <w:rsid w:val="00605BBF"/>
    <w:rsid w:val="00633D08"/>
    <w:rsid w:val="00674510"/>
    <w:rsid w:val="006B02E1"/>
    <w:rsid w:val="006B3441"/>
    <w:rsid w:val="0070776D"/>
    <w:rsid w:val="0071039F"/>
    <w:rsid w:val="0071220D"/>
    <w:rsid w:val="00725A36"/>
    <w:rsid w:val="00751C0E"/>
    <w:rsid w:val="00752B27"/>
    <w:rsid w:val="007C48F4"/>
    <w:rsid w:val="007D0A36"/>
    <w:rsid w:val="007F108A"/>
    <w:rsid w:val="00803BDB"/>
    <w:rsid w:val="00826D7F"/>
    <w:rsid w:val="00836718"/>
    <w:rsid w:val="00847E17"/>
    <w:rsid w:val="008526A0"/>
    <w:rsid w:val="0085275C"/>
    <w:rsid w:val="0086258B"/>
    <w:rsid w:val="008A7118"/>
    <w:rsid w:val="008E671C"/>
    <w:rsid w:val="0091637E"/>
    <w:rsid w:val="009333F6"/>
    <w:rsid w:val="00945DCB"/>
    <w:rsid w:val="0095769A"/>
    <w:rsid w:val="0097379A"/>
    <w:rsid w:val="009E090E"/>
    <w:rsid w:val="009E65E2"/>
    <w:rsid w:val="00A1331E"/>
    <w:rsid w:val="00A30E18"/>
    <w:rsid w:val="00A34FC1"/>
    <w:rsid w:val="00A361AF"/>
    <w:rsid w:val="00A40AEE"/>
    <w:rsid w:val="00AB09BB"/>
    <w:rsid w:val="00AC7101"/>
    <w:rsid w:val="00AF249B"/>
    <w:rsid w:val="00B171EC"/>
    <w:rsid w:val="00B43A8A"/>
    <w:rsid w:val="00B50238"/>
    <w:rsid w:val="00B75684"/>
    <w:rsid w:val="00B9464D"/>
    <w:rsid w:val="00BC4621"/>
    <w:rsid w:val="00BD0A04"/>
    <w:rsid w:val="00C012C6"/>
    <w:rsid w:val="00C3749D"/>
    <w:rsid w:val="00C50F33"/>
    <w:rsid w:val="00C673C0"/>
    <w:rsid w:val="00C851FD"/>
    <w:rsid w:val="00CA7B51"/>
    <w:rsid w:val="00CF48F3"/>
    <w:rsid w:val="00D032CD"/>
    <w:rsid w:val="00D136D2"/>
    <w:rsid w:val="00D422B1"/>
    <w:rsid w:val="00DE1FCF"/>
    <w:rsid w:val="00DF15B8"/>
    <w:rsid w:val="00DF3AD4"/>
    <w:rsid w:val="00DF73A0"/>
    <w:rsid w:val="00E339B7"/>
    <w:rsid w:val="00E429B1"/>
    <w:rsid w:val="00E5559C"/>
    <w:rsid w:val="00E7488C"/>
    <w:rsid w:val="00E83B5B"/>
    <w:rsid w:val="00E9515C"/>
    <w:rsid w:val="00E97E48"/>
    <w:rsid w:val="00EE0555"/>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40"/>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40"/>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0F06AE"/>
  </w:style>
  <w:style w:type="table" w:customStyle="1" w:styleId="121">
    <w:name w:val="Сетка таблицы12"/>
    <w:basedOn w:val="a3"/>
    <w:next w:val="ab"/>
    <w:rsid w:val="000F06A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0F06AE"/>
    <w:pPr>
      <w:ind w:left="720"/>
      <w:contextualSpacing/>
      <w:jc w:val="left"/>
    </w:pPr>
    <w:rPr>
      <w:rFonts w:ascii="Times New Roman" w:eastAsia="Times New Roman" w:hAnsi="Times New Roman" w:cs="Times New Roman"/>
      <w:sz w:val="20"/>
      <w:szCs w:val="20"/>
      <w:lang w:eastAsia="ru-RU"/>
    </w:rPr>
  </w:style>
  <w:style w:type="paragraph" w:customStyle="1" w:styleId="afffff4">
    <w:name w:val="Знак"/>
    <w:basedOn w:val="a1"/>
    <w:rsid w:val="000F06AE"/>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0F06AE"/>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5">
    <w:name w:val="Обычный (паспорт)"/>
    <w:basedOn w:val="a1"/>
    <w:rsid w:val="000F06AE"/>
    <w:pPr>
      <w:spacing w:before="120"/>
    </w:pPr>
    <w:rPr>
      <w:rFonts w:ascii="Times New Roman" w:eastAsia="Calibri" w:hAnsi="Times New Roman" w:cs="Times New Roman"/>
      <w:sz w:val="28"/>
      <w:szCs w:val="28"/>
      <w:lang w:eastAsia="ru-RU"/>
    </w:rPr>
  </w:style>
  <w:style w:type="paragraph" w:customStyle="1" w:styleId="afffff6">
    <w:name w:val="Жирный (паспорт)"/>
    <w:basedOn w:val="a1"/>
    <w:rsid w:val="000F06AE"/>
    <w:pPr>
      <w:spacing w:before="120"/>
    </w:pPr>
    <w:rPr>
      <w:rFonts w:ascii="Times New Roman" w:eastAsia="Calibri" w:hAnsi="Times New Roman" w:cs="Times New Roman"/>
      <w:b/>
      <w:sz w:val="28"/>
      <w:szCs w:val="28"/>
      <w:lang w:eastAsia="ru-RU"/>
    </w:rPr>
  </w:style>
  <w:style w:type="character" w:customStyle="1" w:styleId="afffff7">
    <w:name w:val="Неразрешенное упоминание"/>
    <w:uiPriority w:val="99"/>
    <w:semiHidden/>
    <w:unhideWhenUsed/>
    <w:rsid w:val="000F06A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login.consultant.ru/link/?req=doc&amp;base=LAW&amp;n=494996&amp;dst=1" TargetMode="External"/><Relationship Id="rId3" Type="http://schemas.openxmlformats.org/officeDocument/2006/relationships/styles" Target="styles.xml"/><Relationship Id="rId21" Type="http://schemas.openxmlformats.org/officeDocument/2006/relationships/hyperlink" Target="consultantplus://offline/ref=CCB4BEE2C2D782B60BC628BC498E1B84920B2EE8D864CA2ECC6B3715EDCBEB78E7B5CD7A1087A4BA8ED9105BE03D33CDF10FA1556D2D8DFF3802J"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consultantplus://offline/ref=A82F6BDF2C658880A497F5A9108C17A723541983DACF84305665B50536681C634858DB0286995B0520238D58174D12E66FC1DAFE1FAC86B341I8G" TargetMode="External"/><Relationship Id="rId2" Type="http://schemas.openxmlformats.org/officeDocument/2006/relationships/numbering" Target="numbering.xml"/><Relationship Id="rId16" Type="http://schemas.openxmlformats.org/officeDocument/2006/relationships/hyperlink" Target="consultantplus://offline/ref=A82F6BDF2C658880A497F5A9108C17A723541983DACF84305665B50536681C634858DB0286995B072A238D58174D12E66FC1DAFE1FAC86B341I8G" TargetMode="External"/><Relationship Id="rId20" Type="http://schemas.openxmlformats.org/officeDocument/2006/relationships/hyperlink" Target="consultantplus://offline/ref=CCB4BEE2C2D782B60BC628BC498E1B84920B2EE8D864CA2ECC6B3715EDCBEB78E7B5CD7A1087A4BA8ED9105BE03D33CDF10FA1556D2D8DFF3802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pravo-search.minjust.ru:8080/bigs/showDocument.html?id=3200DBCF-FE63-4D9B-8677-EBE4F4146A40" TargetMode="External"/><Relationship Id="rId23" Type="http://schemas.openxmlformats.org/officeDocument/2006/relationships/theme" Target="theme/theme1.xml"/><Relationship Id="rId10" Type="http://schemas.openxmlformats.org/officeDocument/2006/relationships/hyperlink" Target="https://pravo-search.minjust.ru/bigs/showDocument.html?id=FD5C21C4-F830-4ABA-8EF9-B0BA8718293C" TargetMode="External"/><Relationship Id="rId19" Type="http://schemas.openxmlformats.org/officeDocument/2006/relationships/hyperlink" Target="https://login.consultant.ru/link/?req=doc&amp;base=LAW&amp;n=494996&amp;dst=4" TargetMode="External"/><Relationship Id="rId4" Type="http://schemas.microsoft.com/office/2007/relationships/stylesWithEffects" Target="stylesWithEffects.xml"/><Relationship Id="rId9" Type="http://schemas.openxmlformats.org/officeDocument/2006/relationships/hyperlink" Target="http://mokshan.pnzreg.ru//" TargetMode="External"/><Relationship Id="rId14" Type="http://schemas.openxmlformats.org/officeDocument/2006/relationships/hyperlink" Target="http://pravo-search.minjust.ru:8080/bigs/showDocument.html?id=E8AABCF6-8C3F-461F-B480-F833A1A7E04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4AC6E-ECA8-4D34-A6FD-16C95DBAE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45</Pages>
  <Words>24031</Words>
  <Characters>136982</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10</cp:revision>
  <cp:lastPrinted>2026-02-11T06:08:00Z</cp:lastPrinted>
  <dcterms:created xsi:type="dcterms:W3CDTF">2023-02-10T13:25:00Z</dcterms:created>
  <dcterms:modified xsi:type="dcterms:W3CDTF">2026-02-11T06:15:00Z</dcterms:modified>
</cp:coreProperties>
</file>